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76D3F66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2F7657A0"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141D59">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0014B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714FD23F" w:rsidR="006E1976" w:rsidRDefault="006E1976" w:rsidP="006E1976">
      <w:pPr>
        <w:jc w:val="both"/>
        <w:rPr>
          <w:rFonts w:ascii="Arial" w:hAnsi="Arial"/>
        </w:rPr>
      </w:pPr>
      <w:r>
        <w:rPr>
          <w:rFonts w:ascii="Arial" w:hAnsi="Arial"/>
        </w:rPr>
        <w:t xml:space="preserve">The test case from 38.533 </w:t>
      </w:r>
      <w:r w:rsidR="00141D59">
        <w:rPr>
          <w:rFonts w:ascii="Arial" w:hAnsi="Arial"/>
        </w:rPr>
        <w:t>is as follows</w:t>
      </w:r>
      <w:r>
        <w:rPr>
          <w:rFonts w:ascii="Arial" w:hAnsi="Arial"/>
        </w:rPr>
        <w:t>:</w:t>
      </w:r>
    </w:p>
    <w:p w14:paraId="4C345CC6" w14:textId="064F83E7"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F331A4">
        <w:rPr>
          <w:rFonts w:ascii="Arial" w:hAnsi="Arial"/>
        </w:rPr>
        <w:t>7</w:t>
      </w:r>
      <w:r w:rsidRPr="00836C3E">
        <w:rPr>
          <w:rFonts w:ascii="Arial" w:hAnsi="Arial"/>
        </w:rPr>
        <w:tab/>
      </w:r>
      <w:r w:rsidR="00F331A4" w:rsidRPr="00F331A4">
        <w:rPr>
          <w:rFonts w:ascii="Arial" w:hAnsi="Arial"/>
        </w:rPr>
        <w:t>NR SA FR2 cell re-selection for power class 6 UE configured with highSpeedMeasFlagFR2-r17</w:t>
      </w:r>
    </w:p>
    <w:p w14:paraId="57B505D3" w14:textId="77777777" w:rsidR="00F331A4" w:rsidRDefault="00F331A4" w:rsidP="000E00F7">
      <w:pPr>
        <w:spacing w:after="60"/>
        <w:rPr>
          <w:rFonts w:ascii="Arial" w:hAnsi="Arial"/>
          <w:lang w:eastAsia="zh-CN"/>
        </w:rPr>
      </w:pPr>
    </w:p>
    <w:p w14:paraId="635C5F9F" w14:textId="08D7BE87" w:rsidR="000E00F7" w:rsidRDefault="000E00F7" w:rsidP="000E00F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69CD4128" w14:textId="3134A121" w:rsidR="000E00F7" w:rsidRDefault="000E00F7" w:rsidP="000E00F7">
      <w:pPr>
        <w:numPr>
          <w:ilvl w:val="0"/>
          <w:numId w:val="3"/>
        </w:numPr>
        <w:autoSpaceDE w:val="0"/>
        <w:autoSpaceDN w:val="0"/>
        <w:adjustRightInd w:val="0"/>
        <w:spacing w:after="60"/>
        <w:rPr>
          <w:rFonts w:ascii="Arial" w:hAnsi="Arial"/>
        </w:rPr>
      </w:pPr>
      <w:r>
        <w:rPr>
          <w:rFonts w:ascii="Arial" w:hAnsi="Arial"/>
        </w:rPr>
        <w:t xml:space="preserve">UE power class </w:t>
      </w:r>
      <w:r w:rsidR="00F331A4">
        <w:rPr>
          <w:rFonts w:ascii="Arial" w:hAnsi="Arial"/>
        </w:rPr>
        <w:t>6</w:t>
      </w:r>
    </w:p>
    <w:p w14:paraId="0249990A" w14:textId="59F57BA3" w:rsidR="000E00F7" w:rsidRDefault="000E00F7" w:rsidP="000E00F7">
      <w:pPr>
        <w:numPr>
          <w:ilvl w:val="0"/>
          <w:numId w:val="3"/>
        </w:numPr>
        <w:autoSpaceDE w:val="0"/>
        <w:autoSpaceDN w:val="0"/>
        <w:adjustRightInd w:val="0"/>
        <w:spacing w:after="60"/>
        <w:rPr>
          <w:rFonts w:ascii="Arial" w:hAnsi="Arial"/>
        </w:rPr>
      </w:pPr>
      <w:r>
        <w:rPr>
          <w:rFonts w:ascii="Arial" w:hAnsi="Arial"/>
          <w:lang w:eastAsia="zh-CN"/>
        </w:rPr>
        <w:t>FR2a (n257, n258) and FR2b (n261)</w:t>
      </w:r>
      <w:r w:rsidR="00141D59">
        <w:rPr>
          <w:rFonts w:ascii="Arial" w:hAnsi="Arial"/>
          <w:lang w:eastAsia="zh-CN"/>
        </w:rPr>
        <w:t>.</w:t>
      </w:r>
    </w:p>
    <w:p w14:paraId="67AC4543" w14:textId="77777777" w:rsidR="002D7640" w:rsidRPr="000E00F7" w:rsidRDefault="002D7640" w:rsidP="002D7640">
      <w:pPr>
        <w:spacing w:after="60"/>
        <w:rPr>
          <w:rFonts w:ascii="Arial" w:hAnsi="Arial"/>
          <w:lang w:eastAsia="zh-CN"/>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0CB6F2AB"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F331A4">
        <w:rPr>
          <w:rFonts w:ascii="Arial" w:hAnsi="Arial"/>
          <w:lang w:eastAsia="zh-CN"/>
        </w:rPr>
        <w:t>7</w:t>
      </w:r>
      <w:r w:rsidR="00B1473F">
        <w:rPr>
          <w:rFonts w:ascii="Arial" w:hAnsi="Arial"/>
          <w:lang w:eastAsia="zh-CN"/>
        </w:rPr>
        <w:t>.</w:t>
      </w:r>
      <w:r w:rsidR="002C05F1">
        <w:rPr>
          <w:rFonts w:ascii="Arial" w:hAnsi="Arial"/>
          <w:lang w:eastAsia="zh-CN"/>
        </w:rPr>
        <w:t>18</w:t>
      </w:r>
      <w:r>
        <w:rPr>
          <w:rFonts w:ascii="Arial" w:hAnsi="Arial"/>
        </w:rPr>
        <w:t>.</w:t>
      </w:r>
      <w:r w:rsidR="00F331A4">
        <w:rPr>
          <w:rFonts w:ascii="Arial" w:hAnsi="Arial"/>
        </w:rPr>
        <w:t>1</w:t>
      </w:r>
      <w:r w:rsidR="00763C7B" w:rsidRPr="00763C7B">
        <w:rPr>
          <w:rFonts w:ascii="Arial" w:hAnsi="Arial"/>
        </w:rPr>
        <w:t xml:space="preserve">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F331A4">
        <w:rPr>
          <w:rFonts w:ascii="Arial" w:hAnsi="Arial" w:cs="Arial"/>
        </w:rPr>
        <w:t>7</w:t>
      </w:r>
      <w:r w:rsidR="00763C7B">
        <w:rPr>
          <w:rFonts w:ascii="Arial" w:hAnsi="Arial" w:cs="Arial"/>
        </w:rPr>
        <w:t xml:space="preserve"> and </w:t>
      </w:r>
      <w:r w:rsidR="00763C7B" w:rsidRPr="00BC0F21">
        <w:rPr>
          <w:rFonts w:ascii="Arial" w:hAnsi="Arial" w:cs="Arial"/>
        </w:rPr>
        <w:t>R4-2509229</w:t>
      </w:r>
      <w:r w:rsidR="009E22B2">
        <w:rPr>
          <w:rFonts w:ascii="Arial" w:hAnsi="Arial" w:cs="Arial" w:hint="eastAsia"/>
          <w:lang w:eastAsia="zh-CN"/>
        </w:rPr>
        <w:t>.</w:t>
      </w:r>
    </w:p>
    <w:p w14:paraId="2127DE9E" w14:textId="6569D398" w:rsidR="002C05F1" w:rsidRPr="002C05F1" w:rsidRDefault="002C05F1" w:rsidP="002C05F1">
      <w:pPr>
        <w:pStyle w:val="Heading4"/>
        <w:rPr>
          <w:highlight w:val="lightGray"/>
          <w:lang w:eastAsia="zh-CN"/>
        </w:rPr>
      </w:pPr>
      <w:bookmarkStart w:id="2" w:name="_Toc535476654"/>
      <w:bookmarkStart w:id="3" w:name="_Toc231531227"/>
      <w:bookmarkEnd w:id="0"/>
      <w:bookmarkEnd w:id="1"/>
      <w:r w:rsidRPr="002C05F1">
        <w:rPr>
          <w:highlight w:val="lightGray"/>
          <w:lang w:eastAsia="zh-CN"/>
        </w:rPr>
        <w:t>A.7.1.1.</w:t>
      </w:r>
      <w:r w:rsidR="00F331A4">
        <w:rPr>
          <w:highlight w:val="lightGray"/>
          <w:lang w:eastAsia="zh-CN"/>
        </w:rPr>
        <w:t>7</w:t>
      </w:r>
      <w:r w:rsidRPr="002C05F1">
        <w:rPr>
          <w:highlight w:val="lightGray"/>
          <w:lang w:eastAsia="zh-CN"/>
        </w:rPr>
        <w:tab/>
      </w:r>
      <w:bookmarkEnd w:id="2"/>
      <w:r w:rsidR="00F331A4" w:rsidRPr="00F331A4">
        <w:rPr>
          <w:highlight w:val="lightGray"/>
          <w:lang w:eastAsia="zh-CN"/>
        </w:rPr>
        <w:t>Cell reselection to FR2 intra-frequency NR case for FR2 power class 6 UE configured with highSpeedMeasFlagFR2-r17</w:t>
      </w:r>
    </w:p>
    <w:p w14:paraId="11942320" w14:textId="3DFB58D9" w:rsidR="002C05F1" w:rsidRPr="002C05F1" w:rsidRDefault="002C05F1" w:rsidP="002C05F1">
      <w:pPr>
        <w:pStyle w:val="Heading5"/>
        <w:rPr>
          <w:highlight w:val="lightGray"/>
          <w:lang w:eastAsia="zh-CN"/>
        </w:rPr>
      </w:pPr>
      <w:bookmarkStart w:id="4" w:name="_Toc535476655"/>
      <w:r w:rsidRPr="002C05F1">
        <w:rPr>
          <w:highlight w:val="lightGray"/>
          <w:lang w:eastAsia="zh-CN"/>
        </w:rPr>
        <w:t>A.7.1.1.</w:t>
      </w:r>
      <w:r w:rsidR="00F331A4">
        <w:rPr>
          <w:highlight w:val="lightGray"/>
          <w:lang w:eastAsia="zh-CN"/>
        </w:rPr>
        <w:t>7</w:t>
      </w:r>
      <w:r w:rsidRPr="002C05F1">
        <w:rPr>
          <w:highlight w:val="lightGray"/>
          <w:lang w:eastAsia="zh-CN"/>
        </w:rPr>
        <w:t>.</w:t>
      </w:r>
      <w:r w:rsidR="00F331A4">
        <w:rPr>
          <w:highlight w:val="lightGray"/>
          <w:lang w:eastAsia="zh-CN"/>
        </w:rPr>
        <w:t>1</w:t>
      </w:r>
      <w:r w:rsidRPr="002C05F1">
        <w:rPr>
          <w:highlight w:val="lightGray"/>
          <w:lang w:eastAsia="zh-CN"/>
        </w:rPr>
        <w:tab/>
        <w:t>Test Purpose and Environment</w:t>
      </w:r>
      <w:bookmarkEnd w:id="4"/>
    </w:p>
    <w:p w14:paraId="7B14404A" w14:textId="3388D5A0" w:rsidR="002C05F1" w:rsidRPr="002C05F1" w:rsidRDefault="002C05F1" w:rsidP="002C05F1">
      <w:pPr>
        <w:rPr>
          <w:rFonts w:cs="v4.2.0"/>
          <w:highlight w:val="lightGray"/>
        </w:rPr>
      </w:pPr>
      <w:r w:rsidRPr="002C05F1">
        <w:rPr>
          <w:rFonts w:cs="v4.2.0"/>
          <w:highlight w:val="lightGray"/>
        </w:rPr>
        <w:t>This test is to verify the requirement</w:t>
      </w:r>
      <w:r w:rsidR="00F331A4" w:rsidRPr="001C5CF3">
        <w:rPr>
          <w:rFonts w:cs="v4.2.0"/>
          <w:highlight w:val="lightGray"/>
        </w:rPr>
        <w:t xml:space="preserve"> for the intra-frequency NR cell reselection requirements specified in clause 4.2.2.3 for </w:t>
      </w:r>
      <w:r w:rsidR="00F331A4" w:rsidRPr="001C5CF3">
        <w:rPr>
          <w:rFonts w:cs="v4.2.0" w:hint="eastAsia"/>
          <w:highlight w:val="lightGray"/>
        </w:rPr>
        <w:t xml:space="preserve">FR2 power class 6 </w:t>
      </w:r>
      <w:r w:rsidR="00F331A4" w:rsidRPr="001C5CF3">
        <w:rPr>
          <w:rFonts w:cs="v4.2.0"/>
          <w:highlight w:val="lightGray"/>
        </w:rPr>
        <w:t>UE configured with highSpeedMeasFlagFR2-r17.</w:t>
      </w:r>
    </w:p>
    <w:p w14:paraId="52F34387" w14:textId="19645078" w:rsidR="002C05F1" w:rsidRPr="002C05F1" w:rsidRDefault="002C05F1" w:rsidP="002C05F1">
      <w:pPr>
        <w:pStyle w:val="Heading5"/>
        <w:rPr>
          <w:highlight w:val="lightGray"/>
          <w:lang w:eastAsia="zh-CN"/>
        </w:rPr>
      </w:pPr>
      <w:bookmarkStart w:id="5" w:name="_Toc535476656"/>
      <w:r w:rsidRPr="002C05F1">
        <w:rPr>
          <w:highlight w:val="lightGray"/>
          <w:lang w:eastAsia="zh-CN"/>
        </w:rPr>
        <w:t>A.7.1.1.</w:t>
      </w:r>
      <w:r w:rsidR="00F331A4">
        <w:rPr>
          <w:highlight w:val="lightGray"/>
          <w:lang w:eastAsia="zh-CN"/>
        </w:rPr>
        <w:t>7</w:t>
      </w:r>
      <w:r w:rsidRPr="002C05F1">
        <w:rPr>
          <w:highlight w:val="lightGray"/>
          <w:lang w:eastAsia="zh-CN"/>
        </w:rPr>
        <w:t>.2</w:t>
      </w:r>
      <w:r w:rsidRPr="002C05F1">
        <w:rPr>
          <w:highlight w:val="lightGray"/>
          <w:lang w:eastAsia="zh-CN"/>
        </w:rPr>
        <w:tab/>
        <w:t>Test Parameters</w:t>
      </w:r>
      <w:bookmarkEnd w:id="5"/>
    </w:p>
    <w:p w14:paraId="59727A91" w14:textId="22D125B4" w:rsidR="002C05F1" w:rsidRPr="00F331A4" w:rsidRDefault="002C05F1" w:rsidP="002C05F1">
      <w:pPr>
        <w:rPr>
          <w:rFonts w:cs="v4.2.0"/>
        </w:rPr>
      </w:pPr>
      <w:r w:rsidRPr="002C05F1">
        <w:rPr>
          <w:rFonts w:cs="v4.2.0"/>
          <w:highlight w:val="lightGray"/>
        </w:rPr>
        <w:t xml:space="preserve">The test scenario </w:t>
      </w:r>
      <w:r w:rsidR="00F331A4" w:rsidRPr="001C5CF3">
        <w:rPr>
          <w:rFonts w:cs="v4.2.0"/>
          <w:highlight w:val="lightGray"/>
        </w:rPr>
        <w:t>comprises of 1 NR carrier and 2 cells as given in tables A.7.1.1.7.2-1, A.7.1.1.7.2-2 and A.7.1.1.7.2-3. The test consists of three successive time periods, with time duration of T1, T2, and T3 respectively. Only cell 1 is already identified by the UE prior to the start of the test. Cell 1 and cell 2 belong to different tracking areas. Furthermore, UE has not registered with network for the tracking area containing cell 2.</w:t>
      </w:r>
    </w:p>
    <w:p w14:paraId="17D4F56E" w14:textId="0C316842"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t>Table A.7.1.1.</w:t>
      </w:r>
      <w:r w:rsidR="00F331A4">
        <w:rPr>
          <w:rFonts w:ascii="Arial" w:hAnsi="Arial"/>
          <w:b/>
          <w:highlight w:val="lightGray"/>
        </w:rPr>
        <w:t>7</w:t>
      </w:r>
      <w:r w:rsidRPr="002C05F1">
        <w:rPr>
          <w:rFonts w:ascii="Arial" w:hAnsi="Arial"/>
          <w:b/>
          <w:highlight w:val="lightGray"/>
        </w:rP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05F1" w:rsidRPr="002C05F1" w14:paraId="608B3487" w14:textId="77777777" w:rsidTr="002C05F1">
        <w:tc>
          <w:tcPr>
            <w:tcW w:w="2376" w:type="dxa"/>
            <w:shd w:val="clear" w:color="auto" w:fill="auto"/>
          </w:tcPr>
          <w:p w14:paraId="5FD82DE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Configuration</w:t>
            </w:r>
          </w:p>
        </w:tc>
        <w:tc>
          <w:tcPr>
            <w:tcW w:w="7230" w:type="dxa"/>
            <w:shd w:val="clear" w:color="auto" w:fill="auto"/>
          </w:tcPr>
          <w:p w14:paraId="03654EC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Description</w:t>
            </w:r>
          </w:p>
        </w:tc>
      </w:tr>
      <w:tr w:rsidR="002C05F1" w:rsidRPr="002C05F1" w14:paraId="1A9E29E0" w14:textId="77777777" w:rsidTr="002C05F1">
        <w:tc>
          <w:tcPr>
            <w:tcW w:w="2376" w:type="dxa"/>
            <w:shd w:val="clear" w:color="auto" w:fill="auto"/>
          </w:tcPr>
          <w:p w14:paraId="576B06E4" w14:textId="77777777" w:rsidR="002C05F1" w:rsidRPr="002C05F1" w:rsidRDefault="002C05F1" w:rsidP="002C05F1">
            <w:pPr>
              <w:keepNext/>
              <w:keepLines/>
              <w:spacing w:after="0"/>
              <w:rPr>
                <w:rFonts w:ascii="Arial" w:hAnsi="Arial"/>
                <w:sz w:val="18"/>
                <w:highlight w:val="lightGray"/>
                <w:lang w:eastAsia="zh-CN"/>
              </w:rPr>
            </w:pPr>
            <w:r w:rsidRPr="002C05F1">
              <w:rPr>
                <w:rFonts w:ascii="Arial" w:hAnsi="Arial"/>
                <w:sz w:val="18"/>
                <w:highlight w:val="lightGray"/>
                <w:lang w:eastAsia="zh-CN"/>
              </w:rPr>
              <w:t>1</w:t>
            </w:r>
          </w:p>
        </w:tc>
        <w:tc>
          <w:tcPr>
            <w:tcW w:w="7230" w:type="dxa"/>
            <w:shd w:val="clear" w:color="auto" w:fill="auto"/>
          </w:tcPr>
          <w:p w14:paraId="3FF44F97"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120 kHz SSB SCS, 100 MHz bandwidth, TDD duplex mode</w:t>
            </w:r>
          </w:p>
        </w:tc>
      </w:tr>
      <w:tr w:rsidR="002C05F1" w:rsidRPr="002C05F1" w14:paraId="487935BC" w14:textId="77777777" w:rsidTr="002C05F1">
        <w:tc>
          <w:tcPr>
            <w:tcW w:w="2376" w:type="dxa"/>
            <w:shd w:val="clear" w:color="auto" w:fill="auto"/>
          </w:tcPr>
          <w:p w14:paraId="40B93DEF"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w:t>
            </w:r>
          </w:p>
        </w:tc>
        <w:tc>
          <w:tcPr>
            <w:tcW w:w="7230" w:type="dxa"/>
            <w:shd w:val="clear" w:color="auto" w:fill="auto"/>
          </w:tcPr>
          <w:p w14:paraId="1D89BF36"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240 kHz SSB SCS, 100 MHz bandwidth, TDD duplex mode</w:t>
            </w:r>
          </w:p>
        </w:tc>
      </w:tr>
      <w:tr w:rsidR="002C05F1" w:rsidRPr="002C05F1" w14:paraId="7FF7A690" w14:textId="77777777" w:rsidTr="002C05F1">
        <w:tc>
          <w:tcPr>
            <w:tcW w:w="9606" w:type="dxa"/>
            <w:gridSpan w:val="2"/>
            <w:shd w:val="clear" w:color="auto" w:fill="auto"/>
          </w:tcPr>
          <w:p w14:paraId="6D0F5332" w14:textId="77777777" w:rsidR="002C05F1" w:rsidRPr="002C05F1" w:rsidRDefault="002C05F1" w:rsidP="002C05F1">
            <w:pPr>
              <w:keepNext/>
              <w:keepLines/>
              <w:spacing w:after="0"/>
              <w:ind w:left="851" w:hanging="851"/>
              <w:rPr>
                <w:rFonts w:ascii="Arial" w:hAnsi="Arial"/>
                <w:sz w:val="18"/>
                <w:highlight w:val="lightGray"/>
              </w:rPr>
            </w:pPr>
            <w:r w:rsidRPr="002C05F1">
              <w:rPr>
                <w:rFonts w:ascii="Arial" w:hAnsi="Arial"/>
                <w:sz w:val="18"/>
                <w:highlight w:val="lightGray"/>
                <w:lang w:eastAsia="zh-CN"/>
              </w:rPr>
              <w:t>Note:</w:t>
            </w:r>
            <w:r w:rsidRPr="002C05F1">
              <w:rPr>
                <w:rFonts w:ascii="Arial" w:hAnsi="Arial"/>
                <w:sz w:val="18"/>
                <w:highlight w:val="lightGray"/>
                <w:lang w:eastAsia="zh-CN"/>
              </w:rPr>
              <w:tab/>
            </w:r>
            <w:r w:rsidRPr="002C05F1">
              <w:rPr>
                <w:rFonts w:ascii="Arial" w:hAnsi="Arial"/>
                <w:sz w:val="18"/>
                <w:highlight w:val="lightGray"/>
              </w:rPr>
              <w:t>The UE is only required to be tested in one of the supported test configurations.</w:t>
            </w:r>
          </w:p>
        </w:tc>
      </w:tr>
    </w:tbl>
    <w:p w14:paraId="5ABDD6D3" w14:textId="77777777" w:rsidR="002C05F1" w:rsidRPr="002C05F1" w:rsidRDefault="002C05F1" w:rsidP="002C05F1">
      <w:pPr>
        <w:rPr>
          <w:highlight w:val="lightGray"/>
        </w:rPr>
      </w:pPr>
    </w:p>
    <w:p w14:paraId="3FE747E0" w14:textId="18B472A5" w:rsidR="002C05F1" w:rsidRDefault="002C05F1" w:rsidP="002C05F1">
      <w:pPr>
        <w:keepNext/>
        <w:keepLines/>
        <w:spacing w:before="60"/>
        <w:jc w:val="center"/>
        <w:rPr>
          <w:rFonts w:ascii="Arial" w:hAnsi="Arial" w:cs="v4.2.0"/>
          <w:b/>
          <w:highlight w:val="lightGray"/>
        </w:rPr>
      </w:pPr>
      <w:bookmarkStart w:id="6" w:name="_Toc535476657"/>
      <w:r w:rsidRPr="002C05F1">
        <w:rPr>
          <w:rFonts w:ascii="Arial" w:hAnsi="Arial" w:cs="v4.2.0"/>
          <w:b/>
          <w:highlight w:val="lightGray"/>
        </w:rPr>
        <w:lastRenderedPageBreak/>
        <w:t>Table A.7.1.1.</w:t>
      </w:r>
      <w:r w:rsidR="00F331A4">
        <w:rPr>
          <w:rFonts w:ascii="Arial" w:hAnsi="Arial" w:cs="v4.2.0"/>
          <w:b/>
          <w:highlight w:val="lightGray"/>
        </w:rPr>
        <w:t>7</w:t>
      </w:r>
      <w:r w:rsidRPr="002C05F1">
        <w:rPr>
          <w:rFonts w:ascii="Arial" w:hAnsi="Arial" w:cs="v4.2.0"/>
          <w:b/>
          <w:highlight w:val="lightGray"/>
        </w:rPr>
        <w:t>.2-2: General test parameters for intra</w:t>
      </w:r>
      <w:r w:rsidR="00F331A4">
        <w:rPr>
          <w:rFonts w:ascii="Arial" w:hAnsi="Arial" w:cs="v4.2.0"/>
          <w:b/>
          <w:highlight w:val="lightGray"/>
        </w:rPr>
        <w:t>-</w:t>
      </w:r>
      <w:r w:rsidRPr="002C05F1">
        <w:rPr>
          <w:rFonts w:ascii="Arial" w:hAnsi="Arial" w:cs="v4.2.0"/>
          <w:b/>
          <w:highlight w:val="lightGray"/>
        </w:rPr>
        <w:t>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31A4" w:rsidRPr="001C0E1B" w14:paraId="5C413C45" w14:textId="77777777" w:rsidTr="00D9586F">
        <w:trPr>
          <w:cantSplit/>
        </w:trPr>
        <w:tc>
          <w:tcPr>
            <w:tcW w:w="2802" w:type="dxa"/>
            <w:gridSpan w:val="2"/>
          </w:tcPr>
          <w:p w14:paraId="646514A8"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Parameter</w:t>
            </w:r>
          </w:p>
        </w:tc>
        <w:tc>
          <w:tcPr>
            <w:tcW w:w="708" w:type="dxa"/>
          </w:tcPr>
          <w:p w14:paraId="14D64D32"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Unit</w:t>
            </w:r>
          </w:p>
        </w:tc>
        <w:tc>
          <w:tcPr>
            <w:tcW w:w="1418" w:type="dxa"/>
          </w:tcPr>
          <w:p w14:paraId="7C5C3AAC"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Test configuration</w:t>
            </w:r>
          </w:p>
        </w:tc>
        <w:tc>
          <w:tcPr>
            <w:tcW w:w="1134" w:type="dxa"/>
          </w:tcPr>
          <w:p w14:paraId="7943CB92"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Value</w:t>
            </w:r>
          </w:p>
        </w:tc>
        <w:tc>
          <w:tcPr>
            <w:tcW w:w="3544" w:type="dxa"/>
          </w:tcPr>
          <w:p w14:paraId="38E5A03E"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Comment</w:t>
            </w:r>
          </w:p>
        </w:tc>
      </w:tr>
      <w:tr w:rsidR="00F331A4" w:rsidRPr="001C0E1B" w14:paraId="668CF23A" w14:textId="77777777" w:rsidTr="00D9586F">
        <w:trPr>
          <w:cantSplit/>
        </w:trPr>
        <w:tc>
          <w:tcPr>
            <w:tcW w:w="1008" w:type="dxa"/>
            <w:tcBorders>
              <w:bottom w:val="nil"/>
            </w:tcBorders>
            <w:shd w:val="clear" w:color="auto" w:fill="auto"/>
          </w:tcPr>
          <w:p w14:paraId="4DB2036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condition</w:t>
            </w:r>
          </w:p>
        </w:tc>
        <w:tc>
          <w:tcPr>
            <w:tcW w:w="1794" w:type="dxa"/>
          </w:tcPr>
          <w:p w14:paraId="413A36B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71516384"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A63ADC5"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D0E514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Pr>
          <w:p w14:paraId="69511484"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415C1721" w14:textId="77777777" w:rsidTr="00D9586F">
        <w:trPr>
          <w:cantSplit/>
          <w:trHeight w:val="237"/>
        </w:trPr>
        <w:tc>
          <w:tcPr>
            <w:tcW w:w="1008" w:type="dxa"/>
            <w:tcBorders>
              <w:bottom w:val="nil"/>
            </w:tcBorders>
            <w:shd w:val="clear" w:color="auto" w:fill="auto"/>
          </w:tcPr>
          <w:p w14:paraId="483598F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 end condition</w:t>
            </w:r>
          </w:p>
        </w:tc>
        <w:tc>
          <w:tcPr>
            <w:tcW w:w="1794" w:type="dxa"/>
          </w:tcPr>
          <w:p w14:paraId="4B39821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78415239"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7CFC3DA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3D7287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Cell2</w:t>
            </w:r>
          </w:p>
        </w:tc>
        <w:tc>
          <w:tcPr>
            <w:tcW w:w="3544" w:type="dxa"/>
            <w:tcBorders>
              <w:bottom w:val="single" w:sz="4" w:space="0" w:color="auto"/>
            </w:tcBorders>
          </w:tcPr>
          <w:p w14:paraId="2038E2A8"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1B744A97" w14:textId="77777777" w:rsidTr="00D9586F">
        <w:trPr>
          <w:cantSplit/>
          <w:trHeight w:val="283"/>
        </w:trPr>
        <w:tc>
          <w:tcPr>
            <w:tcW w:w="1008" w:type="dxa"/>
            <w:tcBorders>
              <w:top w:val="nil"/>
            </w:tcBorders>
            <w:shd w:val="clear" w:color="auto" w:fill="auto"/>
          </w:tcPr>
          <w:p w14:paraId="04F02D80" w14:textId="77777777" w:rsidR="00F331A4" w:rsidRPr="001C5CF3" w:rsidRDefault="00F331A4" w:rsidP="001C5CF3">
            <w:pPr>
              <w:keepNext/>
              <w:keepLines/>
              <w:spacing w:after="0"/>
              <w:rPr>
                <w:rFonts w:ascii="Arial" w:eastAsia="Malgun Gothic" w:hAnsi="Arial"/>
                <w:sz w:val="18"/>
                <w:highlight w:val="lightGray"/>
              </w:rPr>
            </w:pPr>
          </w:p>
        </w:tc>
        <w:tc>
          <w:tcPr>
            <w:tcW w:w="1794" w:type="dxa"/>
          </w:tcPr>
          <w:p w14:paraId="0D0E392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Neighbour cell</w:t>
            </w:r>
          </w:p>
        </w:tc>
        <w:tc>
          <w:tcPr>
            <w:tcW w:w="708" w:type="dxa"/>
          </w:tcPr>
          <w:p w14:paraId="75B45D98"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23777FC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A6E2DB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Borders>
              <w:bottom w:val="single" w:sz="4" w:space="0" w:color="auto"/>
            </w:tcBorders>
          </w:tcPr>
          <w:p w14:paraId="2FDBB9D1"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E7F1222" w14:textId="77777777" w:rsidTr="00D9586F">
        <w:trPr>
          <w:cantSplit/>
        </w:trPr>
        <w:tc>
          <w:tcPr>
            <w:tcW w:w="1008" w:type="dxa"/>
            <w:tcBorders>
              <w:bottom w:val="nil"/>
            </w:tcBorders>
          </w:tcPr>
          <w:p w14:paraId="575E372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Final condition</w:t>
            </w:r>
          </w:p>
        </w:tc>
        <w:tc>
          <w:tcPr>
            <w:tcW w:w="1794" w:type="dxa"/>
          </w:tcPr>
          <w:p w14:paraId="5476CB2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6C5B8368"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0DCD257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12241E3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Borders>
              <w:bottom w:val="nil"/>
            </w:tcBorders>
          </w:tcPr>
          <w:p w14:paraId="0EA86D8A"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74EAFA0E" w14:textId="77777777" w:rsidTr="00D9586F">
        <w:trPr>
          <w:cantSplit/>
        </w:trPr>
        <w:tc>
          <w:tcPr>
            <w:tcW w:w="1008" w:type="dxa"/>
            <w:tcBorders>
              <w:top w:val="nil"/>
            </w:tcBorders>
          </w:tcPr>
          <w:p w14:paraId="1BE79BBD" w14:textId="77777777" w:rsidR="00F331A4" w:rsidRPr="001C5CF3" w:rsidRDefault="00F331A4" w:rsidP="001C5CF3">
            <w:pPr>
              <w:keepNext/>
              <w:keepLines/>
              <w:spacing w:after="0"/>
              <w:rPr>
                <w:rFonts w:ascii="Arial" w:eastAsia="Malgun Gothic" w:hAnsi="Arial"/>
                <w:sz w:val="18"/>
                <w:highlight w:val="lightGray"/>
              </w:rPr>
            </w:pPr>
          </w:p>
        </w:tc>
        <w:tc>
          <w:tcPr>
            <w:tcW w:w="1794" w:type="dxa"/>
          </w:tcPr>
          <w:p w14:paraId="1F4E5F07"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Neighbour cell</w:t>
            </w:r>
          </w:p>
        </w:tc>
        <w:tc>
          <w:tcPr>
            <w:tcW w:w="708" w:type="dxa"/>
          </w:tcPr>
          <w:p w14:paraId="1CA06051"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F9BD5E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286A980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Cell2</w:t>
            </w:r>
          </w:p>
        </w:tc>
        <w:tc>
          <w:tcPr>
            <w:tcW w:w="3544" w:type="dxa"/>
            <w:tcBorders>
              <w:top w:val="nil"/>
            </w:tcBorders>
          </w:tcPr>
          <w:p w14:paraId="1C57F1FB"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F9509C0" w14:textId="77777777" w:rsidTr="00D9586F">
        <w:trPr>
          <w:cantSplit/>
        </w:trPr>
        <w:tc>
          <w:tcPr>
            <w:tcW w:w="2802" w:type="dxa"/>
            <w:gridSpan w:val="2"/>
          </w:tcPr>
          <w:p w14:paraId="7587DD0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RF Channel Number</w:t>
            </w:r>
          </w:p>
        </w:tc>
        <w:tc>
          <w:tcPr>
            <w:tcW w:w="708" w:type="dxa"/>
          </w:tcPr>
          <w:p w14:paraId="78382033"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1C3834B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34A675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3544" w:type="dxa"/>
          </w:tcPr>
          <w:p w14:paraId="486BEDF7"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31040B28" w14:textId="77777777" w:rsidTr="00D9586F">
        <w:trPr>
          <w:cantSplit/>
        </w:trPr>
        <w:tc>
          <w:tcPr>
            <w:tcW w:w="2802" w:type="dxa"/>
            <w:gridSpan w:val="2"/>
          </w:tcPr>
          <w:p w14:paraId="43A3EF9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Time offset between cells</w:t>
            </w:r>
          </w:p>
        </w:tc>
        <w:tc>
          <w:tcPr>
            <w:tcW w:w="708" w:type="dxa"/>
          </w:tcPr>
          <w:p w14:paraId="032BD3AC"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364101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0CA8C2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3 </w:t>
            </w:r>
            <w:r w:rsidRPr="001C5CF3">
              <w:rPr>
                <w:rFonts w:ascii="Arial" w:eastAsia="Malgun Gothic" w:hAnsi="Arial"/>
                <w:sz w:val="18"/>
                <w:highlight w:val="lightGray"/>
              </w:rPr>
              <w:sym w:font="Symbol" w:char="F06D"/>
            </w:r>
            <w:r w:rsidRPr="001C5CF3">
              <w:rPr>
                <w:rFonts w:ascii="Arial" w:eastAsia="Malgun Gothic" w:hAnsi="Arial"/>
                <w:sz w:val="18"/>
                <w:highlight w:val="lightGray"/>
              </w:rPr>
              <w:t>s</w:t>
            </w:r>
          </w:p>
        </w:tc>
        <w:tc>
          <w:tcPr>
            <w:tcW w:w="3544" w:type="dxa"/>
          </w:tcPr>
          <w:p w14:paraId="256F11A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Synchronous cells</w:t>
            </w:r>
          </w:p>
        </w:tc>
      </w:tr>
      <w:tr w:rsidR="00F331A4" w:rsidRPr="001C0E1B" w14:paraId="2BC9E1CF" w14:textId="77777777" w:rsidTr="00D9586F">
        <w:trPr>
          <w:cantSplit/>
        </w:trPr>
        <w:tc>
          <w:tcPr>
            <w:tcW w:w="2802" w:type="dxa"/>
            <w:gridSpan w:val="2"/>
          </w:tcPr>
          <w:p w14:paraId="032CC3D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Access Barring Information</w:t>
            </w:r>
          </w:p>
        </w:tc>
        <w:tc>
          <w:tcPr>
            <w:tcW w:w="708" w:type="dxa"/>
          </w:tcPr>
          <w:p w14:paraId="6760EAE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w:t>
            </w:r>
          </w:p>
        </w:tc>
        <w:tc>
          <w:tcPr>
            <w:tcW w:w="1418" w:type="dxa"/>
          </w:tcPr>
          <w:p w14:paraId="0C21D40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08CEFA8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 Sent</w:t>
            </w:r>
          </w:p>
        </w:tc>
        <w:tc>
          <w:tcPr>
            <w:tcW w:w="3544" w:type="dxa"/>
          </w:tcPr>
          <w:p w14:paraId="076E414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 additional delays in random access procedure.</w:t>
            </w:r>
          </w:p>
        </w:tc>
      </w:tr>
      <w:tr w:rsidR="00F331A4" w:rsidRPr="001C0E1B" w14:paraId="25A51D9D" w14:textId="77777777" w:rsidTr="00D9586F">
        <w:trPr>
          <w:cantSplit/>
        </w:trPr>
        <w:tc>
          <w:tcPr>
            <w:tcW w:w="2802" w:type="dxa"/>
            <w:gridSpan w:val="2"/>
          </w:tcPr>
          <w:p w14:paraId="7AE88675"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SMTC configuration</w:t>
            </w:r>
          </w:p>
        </w:tc>
        <w:tc>
          <w:tcPr>
            <w:tcW w:w="708" w:type="dxa"/>
          </w:tcPr>
          <w:p w14:paraId="457B228D"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1FE9525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55099D2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SMTC.1</w:t>
            </w:r>
          </w:p>
        </w:tc>
        <w:tc>
          <w:tcPr>
            <w:tcW w:w="3544" w:type="dxa"/>
          </w:tcPr>
          <w:p w14:paraId="6CDE425F"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349C11C4" w14:textId="77777777" w:rsidTr="00D9586F">
        <w:trPr>
          <w:cantSplit/>
        </w:trPr>
        <w:tc>
          <w:tcPr>
            <w:tcW w:w="2802" w:type="dxa"/>
            <w:gridSpan w:val="2"/>
          </w:tcPr>
          <w:p w14:paraId="4A6DE77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DRX cycle length</w:t>
            </w:r>
          </w:p>
        </w:tc>
        <w:tc>
          <w:tcPr>
            <w:tcW w:w="708" w:type="dxa"/>
          </w:tcPr>
          <w:p w14:paraId="75560C2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011E514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031FC69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0.32</w:t>
            </w:r>
          </w:p>
        </w:tc>
        <w:tc>
          <w:tcPr>
            <w:tcW w:w="3544" w:type="dxa"/>
          </w:tcPr>
          <w:p w14:paraId="751152A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The value shall be used for all cells in the test.</w:t>
            </w:r>
          </w:p>
        </w:tc>
      </w:tr>
      <w:tr w:rsidR="00F331A4" w:rsidRPr="001C0E1B" w14:paraId="724E8325" w14:textId="77777777" w:rsidTr="00D9586F">
        <w:trPr>
          <w:cantSplit/>
        </w:trPr>
        <w:tc>
          <w:tcPr>
            <w:tcW w:w="2802" w:type="dxa"/>
            <w:gridSpan w:val="2"/>
          </w:tcPr>
          <w:p w14:paraId="62624F9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PRACH configuration index</w:t>
            </w:r>
          </w:p>
        </w:tc>
        <w:tc>
          <w:tcPr>
            <w:tcW w:w="708" w:type="dxa"/>
          </w:tcPr>
          <w:p w14:paraId="70932C77"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91DB34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6374D50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102</w:t>
            </w:r>
          </w:p>
        </w:tc>
        <w:tc>
          <w:tcPr>
            <w:tcW w:w="3544" w:type="dxa"/>
          </w:tcPr>
          <w:p w14:paraId="141E87D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The detailed configuration is specified in TS 38.211 clause 6.3.3.2</w:t>
            </w:r>
          </w:p>
        </w:tc>
      </w:tr>
      <w:tr w:rsidR="00F331A4" w:rsidRPr="001C0E1B" w14:paraId="0683FD4D" w14:textId="77777777" w:rsidTr="00D9586F">
        <w:trPr>
          <w:cantSplit/>
        </w:trPr>
        <w:tc>
          <w:tcPr>
            <w:tcW w:w="2802" w:type="dxa"/>
            <w:gridSpan w:val="2"/>
          </w:tcPr>
          <w:p w14:paraId="490A112F" w14:textId="77777777" w:rsidR="00F331A4" w:rsidRPr="001C5CF3" w:rsidRDefault="00F331A4"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rangeToBestCell</w:t>
            </w:r>
            <w:proofErr w:type="spellEnd"/>
          </w:p>
        </w:tc>
        <w:tc>
          <w:tcPr>
            <w:tcW w:w="708" w:type="dxa"/>
          </w:tcPr>
          <w:p w14:paraId="224223E6"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E67F0A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5487A55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 configured</w:t>
            </w:r>
          </w:p>
        </w:tc>
        <w:tc>
          <w:tcPr>
            <w:tcW w:w="3544" w:type="dxa"/>
          </w:tcPr>
          <w:p w14:paraId="72DF95D5"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12377632" w14:textId="77777777" w:rsidTr="00D9586F">
        <w:trPr>
          <w:cantSplit/>
        </w:trPr>
        <w:tc>
          <w:tcPr>
            <w:tcW w:w="2802" w:type="dxa"/>
            <w:gridSpan w:val="2"/>
          </w:tcPr>
          <w:p w14:paraId="10991C4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highSpeedMeasFlagFR2-r17</w:t>
            </w:r>
          </w:p>
        </w:tc>
        <w:tc>
          <w:tcPr>
            <w:tcW w:w="708" w:type="dxa"/>
          </w:tcPr>
          <w:p w14:paraId="5CDDED09"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8DB6309" w14:textId="77777777" w:rsidR="00F331A4" w:rsidRPr="001C5CF3" w:rsidRDefault="00F331A4" w:rsidP="001C5CF3">
            <w:pPr>
              <w:keepNext/>
              <w:keepLines/>
              <w:spacing w:after="0"/>
              <w:rPr>
                <w:rFonts w:ascii="Arial" w:eastAsia="Malgun Gothic" w:hAnsi="Arial"/>
                <w:sz w:val="18"/>
                <w:highlight w:val="lightGray"/>
              </w:rPr>
            </w:pPr>
          </w:p>
        </w:tc>
        <w:tc>
          <w:tcPr>
            <w:tcW w:w="1134" w:type="dxa"/>
          </w:tcPr>
          <w:p w14:paraId="23733846"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 1</w:t>
            </w:r>
          </w:p>
        </w:tc>
        <w:tc>
          <w:tcPr>
            <w:tcW w:w="3544" w:type="dxa"/>
          </w:tcPr>
          <w:p w14:paraId="16428D67"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9574790" w14:textId="77777777" w:rsidTr="00D9586F">
        <w:trPr>
          <w:cantSplit/>
        </w:trPr>
        <w:tc>
          <w:tcPr>
            <w:tcW w:w="2802" w:type="dxa"/>
            <w:gridSpan w:val="2"/>
          </w:tcPr>
          <w:p w14:paraId="74BE247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708" w:type="dxa"/>
          </w:tcPr>
          <w:p w14:paraId="3D89F44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706DE63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4326C22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&gt;7</w:t>
            </w:r>
          </w:p>
        </w:tc>
        <w:tc>
          <w:tcPr>
            <w:tcW w:w="3544" w:type="dxa"/>
          </w:tcPr>
          <w:p w14:paraId="40F3F05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During T1, Cell 2 shall be powered off, and during the off time the physical cell identity shall be changed, </w:t>
            </w:r>
            <w:proofErr w:type="gramStart"/>
            <w:r w:rsidRPr="001C5CF3">
              <w:rPr>
                <w:rFonts w:ascii="Arial" w:eastAsia="Malgun Gothic" w:hAnsi="Arial"/>
                <w:sz w:val="18"/>
                <w:highlight w:val="lightGray"/>
              </w:rPr>
              <w:t>The</w:t>
            </w:r>
            <w:proofErr w:type="gramEnd"/>
            <w:r w:rsidRPr="001C5CF3">
              <w:rPr>
                <w:rFonts w:ascii="Arial" w:eastAsia="Malgun Gothic" w:hAnsi="Arial"/>
                <w:sz w:val="18"/>
                <w:highlight w:val="lightGray"/>
              </w:rPr>
              <w:t xml:space="preserve"> intention is to ensure that Cell 2 has not been detected by the UE prior to the start of period T2</w:t>
            </w:r>
          </w:p>
        </w:tc>
      </w:tr>
      <w:tr w:rsidR="00F331A4" w:rsidRPr="001C0E1B" w14:paraId="3FE52A2D" w14:textId="77777777" w:rsidTr="00D9586F">
        <w:trPr>
          <w:cantSplit/>
        </w:trPr>
        <w:tc>
          <w:tcPr>
            <w:tcW w:w="2802" w:type="dxa"/>
            <w:gridSpan w:val="2"/>
          </w:tcPr>
          <w:p w14:paraId="54614DF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708" w:type="dxa"/>
          </w:tcPr>
          <w:p w14:paraId="33F97AE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04EC351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4BDE9B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w:t>
            </w:r>
          </w:p>
        </w:tc>
        <w:tc>
          <w:tcPr>
            <w:tcW w:w="3544" w:type="dxa"/>
          </w:tcPr>
          <w:p w14:paraId="34BC891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T2 needs to be defined so that cell re-selection reaction time is </w:t>
            </w:r>
            <w:proofErr w:type="gramStart"/>
            <w:r w:rsidRPr="001C5CF3">
              <w:rPr>
                <w:rFonts w:ascii="Arial" w:eastAsia="Malgun Gothic" w:hAnsi="Arial"/>
                <w:sz w:val="18"/>
                <w:highlight w:val="lightGray"/>
              </w:rPr>
              <w:t>taken into account</w:t>
            </w:r>
            <w:proofErr w:type="gramEnd"/>
            <w:r w:rsidRPr="001C5CF3">
              <w:rPr>
                <w:rFonts w:ascii="Arial" w:eastAsia="Malgun Gothic" w:hAnsi="Arial"/>
                <w:sz w:val="18"/>
                <w:highlight w:val="lightGray"/>
              </w:rPr>
              <w:t>.</w:t>
            </w:r>
          </w:p>
        </w:tc>
      </w:tr>
      <w:tr w:rsidR="00F331A4" w:rsidRPr="001C0E1B" w14:paraId="70021957" w14:textId="77777777" w:rsidTr="00D9586F">
        <w:trPr>
          <w:cantSplit/>
        </w:trPr>
        <w:tc>
          <w:tcPr>
            <w:tcW w:w="2802" w:type="dxa"/>
            <w:gridSpan w:val="2"/>
          </w:tcPr>
          <w:p w14:paraId="558FD7D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c>
          <w:tcPr>
            <w:tcW w:w="708" w:type="dxa"/>
          </w:tcPr>
          <w:p w14:paraId="0A59191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172579F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13C4484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w:t>
            </w:r>
          </w:p>
        </w:tc>
        <w:tc>
          <w:tcPr>
            <w:tcW w:w="3544" w:type="dxa"/>
          </w:tcPr>
          <w:p w14:paraId="6C14AB7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T3 needs to be defined so that cell re-selection reaction time is </w:t>
            </w:r>
            <w:proofErr w:type="gramStart"/>
            <w:r w:rsidRPr="001C5CF3">
              <w:rPr>
                <w:rFonts w:ascii="Arial" w:eastAsia="Malgun Gothic" w:hAnsi="Arial"/>
                <w:sz w:val="18"/>
                <w:highlight w:val="lightGray"/>
              </w:rPr>
              <w:t>taken into account</w:t>
            </w:r>
            <w:proofErr w:type="gramEnd"/>
            <w:r w:rsidRPr="001C5CF3">
              <w:rPr>
                <w:rFonts w:ascii="Arial" w:eastAsia="Malgun Gothic" w:hAnsi="Arial"/>
                <w:sz w:val="18"/>
                <w:highlight w:val="lightGray"/>
              </w:rPr>
              <w:t>.</w:t>
            </w:r>
          </w:p>
        </w:tc>
      </w:tr>
    </w:tbl>
    <w:p w14:paraId="6CAE4121" w14:textId="59C5B41C" w:rsidR="002C05F1" w:rsidRPr="002C05F1" w:rsidRDefault="002C05F1" w:rsidP="00F331A4">
      <w:pPr>
        <w:pStyle w:val="Caption"/>
        <w:rPr>
          <w:highlight w:val="lightGray"/>
        </w:rPr>
      </w:pPr>
    </w:p>
    <w:p w14:paraId="74059362" w14:textId="7682F73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lastRenderedPageBreak/>
        <w:t>Table A.7.1.1.</w:t>
      </w:r>
      <w:r w:rsidR="00F331A4">
        <w:rPr>
          <w:rFonts w:ascii="Arial" w:hAnsi="Arial"/>
          <w:b/>
          <w:highlight w:val="lightGray"/>
        </w:rPr>
        <w:t>7</w:t>
      </w:r>
      <w:r w:rsidRPr="002C05F1">
        <w:rPr>
          <w:rFonts w:ascii="Arial" w:hAnsi="Arial"/>
          <w:b/>
          <w:highlight w:val="lightGray"/>
        </w:rPr>
        <w:t xml:space="preserve">.2-3: Cell specific test parameters for </w:t>
      </w:r>
      <w:r w:rsidR="001C5CF3">
        <w:rPr>
          <w:rFonts w:ascii="Arial" w:hAnsi="Arial"/>
          <w:b/>
          <w:highlight w:val="lightGray"/>
        </w:rPr>
        <w:t>intra-frequency</w:t>
      </w:r>
      <w:r w:rsidRPr="002C05F1">
        <w:rPr>
          <w:rFonts w:ascii="Arial" w:hAnsi="Arial"/>
          <w:b/>
          <w:highlight w:val="lightGray"/>
        </w:rPr>
        <w:t xml:space="preserve">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C5CF3" w:rsidRPr="001C0E1B" w14:paraId="229385C4" w14:textId="77777777" w:rsidTr="00D9586F">
        <w:trPr>
          <w:cantSplit/>
          <w:jc w:val="center"/>
        </w:trPr>
        <w:tc>
          <w:tcPr>
            <w:tcW w:w="1951" w:type="dxa"/>
            <w:tcBorders>
              <w:top w:val="single" w:sz="4" w:space="0" w:color="auto"/>
              <w:left w:val="single" w:sz="4" w:space="0" w:color="auto"/>
              <w:bottom w:val="nil"/>
            </w:tcBorders>
            <w:shd w:val="clear" w:color="auto" w:fill="auto"/>
          </w:tcPr>
          <w:p w14:paraId="1424F21D"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Parameter</w:t>
            </w:r>
          </w:p>
        </w:tc>
        <w:tc>
          <w:tcPr>
            <w:tcW w:w="1794" w:type="dxa"/>
            <w:tcBorders>
              <w:top w:val="single" w:sz="4" w:space="0" w:color="auto"/>
              <w:bottom w:val="nil"/>
            </w:tcBorders>
            <w:shd w:val="clear" w:color="auto" w:fill="auto"/>
          </w:tcPr>
          <w:p w14:paraId="686908D1"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Unit</w:t>
            </w:r>
          </w:p>
        </w:tc>
        <w:tc>
          <w:tcPr>
            <w:tcW w:w="1418" w:type="dxa"/>
            <w:tcBorders>
              <w:top w:val="single" w:sz="4" w:space="0" w:color="auto"/>
              <w:bottom w:val="nil"/>
            </w:tcBorders>
            <w:shd w:val="clear" w:color="auto" w:fill="auto"/>
          </w:tcPr>
          <w:p w14:paraId="2084224E"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Test configuration</w:t>
            </w:r>
          </w:p>
        </w:tc>
        <w:tc>
          <w:tcPr>
            <w:tcW w:w="2742" w:type="dxa"/>
            <w:gridSpan w:val="3"/>
            <w:tcBorders>
              <w:top w:val="single" w:sz="4" w:space="0" w:color="auto"/>
            </w:tcBorders>
          </w:tcPr>
          <w:p w14:paraId="0824BECA"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Cell 1</w:t>
            </w:r>
          </w:p>
        </w:tc>
        <w:tc>
          <w:tcPr>
            <w:tcW w:w="2419" w:type="dxa"/>
            <w:gridSpan w:val="3"/>
            <w:tcBorders>
              <w:top w:val="single" w:sz="4" w:space="0" w:color="auto"/>
              <w:right w:val="single" w:sz="4" w:space="0" w:color="auto"/>
            </w:tcBorders>
          </w:tcPr>
          <w:p w14:paraId="04B8048F"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Cell 2</w:t>
            </w:r>
          </w:p>
        </w:tc>
      </w:tr>
      <w:tr w:rsidR="001C5CF3" w:rsidRPr="001C0E1B" w14:paraId="4B6F38A1" w14:textId="77777777" w:rsidTr="00D9586F">
        <w:trPr>
          <w:cantSplit/>
          <w:jc w:val="center"/>
        </w:trPr>
        <w:tc>
          <w:tcPr>
            <w:tcW w:w="1951" w:type="dxa"/>
            <w:tcBorders>
              <w:top w:val="nil"/>
              <w:left w:val="single" w:sz="4" w:space="0" w:color="auto"/>
              <w:bottom w:val="single" w:sz="4" w:space="0" w:color="auto"/>
            </w:tcBorders>
            <w:shd w:val="clear" w:color="auto" w:fill="auto"/>
          </w:tcPr>
          <w:p w14:paraId="107F834D"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06DCE55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top w:val="nil"/>
              <w:bottom w:val="single" w:sz="4" w:space="0" w:color="auto"/>
            </w:tcBorders>
            <w:shd w:val="clear" w:color="auto" w:fill="auto"/>
          </w:tcPr>
          <w:p w14:paraId="6355D459" w14:textId="77777777" w:rsidR="001C5CF3" w:rsidRPr="001C5CF3" w:rsidRDefault="001C5CF3" w:rsidP="001C5CF3">
            <w:pPr>
              <w:keepNext/>
              <w:keepLines/>
              <w:spacing w:after="0"/>
              <w:rPr>
                <w:rFonts w:ascii="Arial" w:eastAsia="Malgun Gothic" w:hAnsi="Arial"/>
                <w:sz w:val="18"/>
                <w:highlight w:val="lightGray"/>
              </w:rPr>
            </w:pPr>
          </w:p>
        </w:tc>
        <w:tc>
          <w:tcPr>
            <w:tcW w:w="992" w:type="dxa"/>
            <w:tcBorders>
              <w:bottom w:val="single" w:sz="4" w:space="0" w:color="auto"/>
            </w:tcBorders>
          </w:tcPr>
          <w:p w14:paraId="6EC0539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851" w:type="dxa"/>
            <w:tcBorders>
              <w:bottom w:val="single" w:sz="4" w:space="0" w:color="auto"/>
            </w:tcBorders>
          </w:tcPr>
          <w:p w14:paraId="6352B77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899" w:type="dxa"/>
            <w:tcBorders>
              <w:bottom w:val="single" w:sz="4" w:space="0" w:color="auto"/>
            </w:tcBorders>
          </w:tcPr>
          <w:p w14:paraId="77554FA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c>
          <w:tcPr>
            <w:tcW w:w="802" w:type="dxa"/>
            <w:tcBorders>
              <w:bottom w:val="single" w:sz="4" w:space="0" w:color="auto"/>
            </w:tcBorders>
          </w:tcPr>
          <w:p w14:paraId="1EDEC54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850" w:type="dxa"/>
            <w:tcBorders>
              <w:bottom w:val="single" w:sz="4" w:space="0" w:color="auto"/>
            </w:tcBorders>
          </w:tcPr>
          <w:p w14:paraId="6343841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767" w:type="dxa"/>
            <w:tcBorders>
              <w:bottom w:val="single" w:sz="4" w:space="0" w:color="auto"/>
            </w:tcBorders>
          </w:tcPr>
          <w:p w14:paraId="303063B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r>
      <w:tr w:rsidR="001C5CF3" w:rsidRPr="001C0E1B" w14:paraId="5CE12B4D" w14:textId="77777777" w:rsidTr="00D9586F">
        <w:trPr>
          <w:cantSplit/>
          <w:jc w:val="center"/>
        </w:trPr>
        <w:tc>
          <w:tcPr>
            <w:tcW w:w="1951" w:type="dxa"/>
            <w:tcBorders>
              <w:left w:val="single" w:sz="4" w:space="0" w:color="auto"/>
              <w:bottom w:val="single" w:sz="4" w:space="0" w:color="auto"/>
            </w:tcBorders>
          </w:tcPr>
          <w:p w14:paraId="04DC52B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 configuration</w:t>
            </w:r>
          </w:p>
        </w:tc>
        <w:tc>
          <w:tcPr>
            <w:tcW w:w="1794" w:type="dxa"/>
            <w:tcBorders>
              <w:bottom w:val="single" w:sz="4" w:space="0" w:color="auto"/>
            </w:tcBorders>
          </w:tcPr>
          <w:p w14:paraId="135D918B"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07A5464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6A86084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TDDConf.3.1</w:t>
            </w:r>
          </w:p>
        </w:tc>
        <w:tc>
          <w:tcPr>
            <w:tcW w:w="2419" w:type="dxa"/>
            <w:gridSpan w:val="3"/>
            <w:tcBorders>
              <w:bottom w:val="single" w:sz="4" w:space="0" w:color="auto"/>
            </w:tcBorders>
          </w:tcPr>
          <w:p w14:paraId="32F7861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TDDConf.3.1</w:t>
            </w:r>
          </w:p>
        </w:tc>
      </w:tr>
      <w:tr w:rsidR="001C5CF3" w:rsidRPr="001C0E1B" w14:paraId="4F058C14" w14:textId="77777777" w:rsidTr="00D9586F">
        <w:trPr>
          <w:cantSplit/>
          <w:jc w:val="center"/>
        </w:trPr>
        <w:tc>
          <w:tcPr>
            <w:tcW w:w="1951" w:type="dxa"/>
            <w:tcBorders>
              <w:left w:val="single" w:sz="4" w:space="0" w:color="auto"/>
              <w:bottom w:val="nil"/>
            </w:tcBorders>
            <w:shd w:val="clear" w:color="auto" w:fill="auto"/>
          </w:tcPr>
          <w:p w14:paraId="4547133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PDSCH RMC configuration</w:t>
            </w:r>
          </w:p>
        </w:tc>
        <w:tc>
          <w:tcPr>
            <w:tcW w:w="1794" w:type="dxa"/>
            <w:tcBorders>
              <w:bottom w:val="nil"/>
            </w:tcBorders>
            <w:shd w:val="clear" w:color="auto" w:fill="auto"/>
          </w:tcPr>
          <w:p w14:paraId="52B93AE9"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2715E83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0E7B661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c>
          <w:tcPr>
            <w:tcW w:w="2419" w:type="dxa"/>
            <w:gridSpan w:val="3"/>
          </w:tcPr>
          <w:p w14:paraId="2F07885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r>
      <w:tr w:rsidR="001C5CF3" w:rsidRPr="001C0E1B" w14:paraId="1DF4DBC5" w14:textId="77777777" w:rsidTr="00D9586F">
        <w:trPr>
          <w:cantSplit/>
          <w:jc w:val="center"/>
        </w:trPr>
        <w:tc>
          <w:tcPr>
            <w:tcW w:w="1951" w:type="dxa"/>
            <w:tcBorders>
              <w:top w:val="nil"/>
              <w:left w:val="single" w:sz="4" w:space="0" w:color="auto"/>
              <w:bottom w:val="single" w:sz="4" w:space="0" w:color="auto"/>
            </w:tcBorders>
            <w:shd w:val="clear" w:color="auto" w:fill="auto"/>
          </w:tcPr>
          <w:p w14:paraId="22DBB063"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610A86A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BDB9EF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636E205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c>
          <w:tcPr>
            <w:tcW w:w="2419" w:type="dxa"/>
            <w:gridSpan w:val="3"/>
          </w:tcPr>
          <w:p w14:paraId="12DC069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r>
      <w:tr w:rsidR="001C5CF3" w:rsidRPr="001C0E1B" w14:paraId="29F384F4" w14:textId="77777777" w:rsidTr="00D9586F">
        <w:trPr>
          <w:cantSplit/>
          <w:jc w:val="center"/>
        </w:trPr>
        <w:tc>
          <w:tcPr>
            <w:tcW w:w="1951" w:type="dxa"/>
            <w:tcBorders>
              <w:left w:val="single" w:sz="4" w:space="0" w:color="auto"/>
              <w:bottom w:val="nil"/>
            </w:tcBorders>
            <w:shd w:val="clear" w:color="auto" w:fill="auto"/>
          </w:tcPr>
          <w:p w14:paraId="559FC80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RMSI CORESET RMC configuration </w:t>
            </w:r>
          </w:p>
        </w:tc>
        <w:tc>
          <w:tcPr>
            <w:tcW w:w="1794" w:type="dxa"/>
            <w:tcBorders>
              <w:bottom w:val="nil"/>
            </w:tcBorders>
            <w:shd w:val="clear" w:color="auto" w:fill="auto"/>
          </w:tcPr>
          <w:p w14:paraId="6DCA1FAA"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7E2DBC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3BA5BBE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c>
          <w:tcPr>
            <w:tcW w:w="2419" w:type="dxa"/>
            <w:gridSpan w:val="3"/>
            <w:tcBorders>
              <w:bottom w:val="single" w:sz="4" w:space="0" w:color="auto"/>
            </w:tcBorders>
          </w:tcPr>
          <w:p w14:paraId="6025EC9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r>
      <w:tr w:rsidR="001C5CF3" w:rsidRPr="001C0E1B" w14:paraId="244DDD48" w14:textId="77777777" w:rsidTr="00D9586F">
        <w:trPr>
          <w:cantSplit/>
          <w:jc w:val="center"/>
        </w:trPr>
        <w:tc>
          <w:tcPr>
            <w:tcW w:w="1951" w:type="dxa"/>
            <w:tcBorders>
              <w:top w:val="nil"/>
              <w:left w:val="single" w:sz="4" w:space="0" w:color="auto"/>
              <w:bottom w:val="single" w:sz="4" w:space="0" w:color="auto"/>
            </w:tcBorders>
            <w:shd w:val="clear" w:color="auto" w:fill="auto"/>
          </w:tcPr>
          <w:p w14:paraId="7E403B6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013422E2"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482AF5C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33234CD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c>
          <w:tcPr>
            <w:tcW w:w="2419" w:type="dxa"/>
            <w:gridSpan w:val="3"/>
            <w:tcBorders>
              <w:bottom w:val="single" w:sz="4" w:space="0" w:color="auto"/>
            </w:tcBorders>
          </w:tcPr>
          <w:p w14:paraId="6C4814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r>
      <w:tr w:rsidR="001C5CF3" w:rsidRPr="001C0E1B" w14:paraId="5AD878BD" w14:textId="77777777" w:rsidTr="00D9586F">
        <w:trPr>
          <w:cantSplit/>
          <w:jc w:val="center"/>
        </w:trPr>
        <w:tc>
          <w:tcPr>
            <w:tcW w:w="1951" w:type="dxa"/>
            <w:tcBorders>
              <w:left w:val="single" w:sz="4" w:space="0" w:color="auto"/>
              <w:bottom w:val="nil"/>
            </w:tcBorders>
            <w:shd w:val="clear" w:color="auto" w:fill="auto"/>
          </w:tcPr>
          <w:p w14:paraId="5A2EE2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Dedicated CORESET RMC configuration </w:t>
            </w:r>
          </w:p>
        </w:tc>
        <w:tc>
          <w:tcPr>
            <w:tcW w:w="1794" w:type="dxa"/>
            <w:tcBorders>
              <w:bottom w:val="nil"/>
            </w:tcBorders>
            <w:shd w:val="clear" w:color="auto" w:fill="auto"/>
          </w:tcPr>
          <w:p w14:paraId="53A3173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2BD80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2AE656F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c>
          <w:tcPr>
            <w:tcW w:w="2419" w:type="dxa"/>
            <w:gridSpan w:val="3"/>
            <w:tcBorders>
              <w:bottom w:val="single" w:sz="4" w:space="0" w:color="auto"/>
            </w:tcBorders>
          </w:tcPr>
          <w:p w14:paraId="61A3900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r>
      <w:tr w:rsidR="001C5CF3" w:rsidRPr="001C0E1B" w14:paraId="01FB30E4" w14:textId="77777777" w:rsidTr="00D9586F">
        <w:trPr>
          <w:cantSplit/>
          <w:jc w:val="center"/>
        </w:trPr>
        <w:tc>
          <w:tcPr>
            <w:tcW w:w="1951" w:type="dxa"/>
            <w:tcBorders>
              <w:top w:val="nil"/>
              <w:left w:val="single" w:sz="4" w:space="0" w:color="auto"/>
              <w:bottom w:val="single" w:sz="4" w:space="0" w:color="auto"/>
            </w:tcBorders>
            <w:shd w:val="clear" w:color="auto" w:fill="auto"/>
          </w:tcPr>
          <w:p w14:paraId="3D9CC69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shd w:val="clear" w:color="auto" w:fill="auto"/>
          </w:tcPr>
          <w:p w14:paraId="427BB08D"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1E30EA5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5599D7C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c>
          <w:tcPr>
            <w:tcW w:w="2419" w:type="dxa"/>
            <w:gridSpan w:val="3"/>
            <w:tcBorders>
              <w:bottom w:val="single" w:sz="4" w:space="0" w:color="auto"/>
            </w:tcBorders>
          </w:tcPr>
          <w:p w14:paraId="09F7C98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r>
      <w:tr w:rsidR="001C5CF3" w:rsidRPr="001C0E1B" w14:paraId="7B33ACDA" w14:textId="77777777" w:rsidTr="00D9586F">
        <w:trPr>
          <w:cantSplit/>
          <w:jc w:val="center"/>
        </w:trPr>
        <w:tc>
          <w:tcPr>
            <w:tcW w:w="1951" w:type="dxa"/>
            <w:tcBorders>
              <w:left w:val="single" w:sz="4" w:space="0" w:color="auto"/>
              <w:bottom w:val="nil"/>
            </w:tcBorders>
            <w:shd w:val="clear" w:color="auto" w:fill="auto"/>
          </w:tcPr>
          <w:p w14:paraId="1C8F3D1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 configuration</w:t>
            </w:r>
          </w:p>
        </w:tc>
        <w:tc>
          <w:tcPr>
            <w:tcW w:w="1794" w:type="dxa"/>
          </w:tcPr>
          <w:p w14:paraId="3E26B5C1"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E17924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19531C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SSB.3 FR2</w:t>
            </w:r>
          </w:p>
        </w:tc>
        <w:tc>
          <w:tcPr>
            <w:tcW w:w="2419" w:type="dxa"/>
            <w:gridSpan w:val="3"/>
            <w:tcBorders>
              <w:bottom w:val="single" w:sz="4" w:space="0" w:color="auto"/>
            </w:tcBorders>
          </w:tcPr>
          <w:p w14:paraId="24841C0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SSB.7 FR2</w:t>
            </w:r>
          </w:p>
        </w:tc>
      </w:tr>
      <w:tr w:rsidR="001C5CF3" w:rsidRPr="001C0E1B" w14:paraId="141B0DAE" w14:textId="77777777" w:rsidTr="00D9586F">
        <w:trPr>
          <w:cantSplit/>
          <w:jc w:val="center"/>
        </w:trPr>
        <w:tc>
          <w:tcPr>
            <w:tcW w:w="1951" w:type="dxa"/>
            <w:tcBorders>
              <w:top w:val="nil"/>
              <w:left w:val="single" w:sz="4" w:space="0" w:color="auto"/>
            </w:tcBorders>
            <w:shd w:val="clear" w:color="auto" w:fill="auto"/>
          </w:tcPr>
          <w:p w14:paraId="087B1A84" w14:textId="77777777" w:rsidR="001C5CF3" w:rsidRPr="001C5CF3" w:rsidRDefault="001C5CF3" w:rsidP="001C5CF3">
            <w:pPr>
              <w:keepNext/>
              <w:keepLines/>
              <w:spacing w:after="0"/>
              <w:rPr>
                <w:rFonts w:ascii="Arial" w:eastAsia="Malgun Gothic" w:hAnsi="Arial"/>
                <w:sz w:val="18"/>
                <w:highlight w:val="lightGray"/>
              </w:rPr>
            </w:pPr>
          </w:p>
        </w:tc>
        <w:tc>
          <w:tcPr>
            <w:tcW w:w="1794" w:type="dxa"/>
          </w:tcPr>
          <w:p w14:paraId="75B4DC0B"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66A84A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2F6F37C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SSB.4 FR2</w:t>
            </w:r>
          </w:p>
        </w:tc>
        <w:tc>
          <w:tcPr>
            <w:tcW w:w="2419" w:type="dxa"/>
            <w:gridSpan w:val="3"/>
            <w:tcBorders>
              <w:bottom w:val="single" w:sz="4" w:space="0" w:color="auto"/>
            </w:tcBorders>
          </w:tcPr>
          <w:p w14:paraId="58BADF7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SSB.8 FR2</w:t>
            </w:r>
          </w:p>
        </w:tc>
      </w:tr>
      <w:tr w:rsidR="001C5CF3" w:rsidRPr="001C0E1B" w14:paraId="2A058954" w14:textId="77777777" w:rsidTr="00D9586F">
        <w:trPr>
          <w:cantSplit/>
          <w:jc w:val="center"/>
        </w:trPr>
        <w:tc>
          <w:tcPr>
            <w:tcW w:w="1951" w:type="dxa"/>
            <w:tcBorders>
              <w:left w:val="single" w:sz="4" w:space="0" w:color="auto"/>
              <w:bottom w:val="single" w:sz="4" w:space="0" w:color="auto"/>
            </w:tcBorders>
          </w:tcPr>
          <w:p w14:paraId="6CE889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OCNG Pattern</w:t>
            </w:r>
          </w:p>
        </w:tc>
        <w:tc>
          <w:tcPr>
            <w:tcW w:w="1794" w:type="dxa"/>
            <w:tcBorders>
              <w:bottom w:val="single" w:sz="4" w:space="0" w:color="auto"/>
            </w:tcBorders>
          </w:tcPr>
          <w:p w14:paraId="300122E5"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6A4692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5C6305B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OP.4</w:t>
            </w:r>
          </w:p>
        </w:tc>
        <w:tc>
          <w:tcPr>
            <w:tcW w:w="2419" w:type="dxa"/>
            <w:gridSpan w:val="3"/>
            <w:tcBorders>
              <w:bottom w:val="single" w:sz="4" w:space="0" w:color="auto"/>
            </w:tcBorders>
          </w:tcPr>
          <w:p w14:paraId="5DDE08D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OP.4</w:t>
            </w:r>
          </w:p>
        </w:tc>
      </w:tr>
      <w:tr w:rsidR="001C5CF3" w:rsidRPr="001C0E1B" w14:paraId="3562E8BB" w14:textId="77777777" w:rsidTr="00D9586F">
        <w:trPr>
          <w:cantSplit/>
          <w:jc w:val="center"/>
        </w:trPr>
        <w:tc>
          <w:tcPr>
            <w:tcW w:w="1951" w:type="dxa"/>
            <w:tcBorders>
              <w:left w:val="single" w:sz="4" w:space="0" w:color="auto"/>
              <w:bottom w:val="single" w:sz="4" w:space="0" w:color="auto"/>
            </w:tcBorders>
          </w:tcPr>
          <w:p w14:paraId="31722CF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hint="eastAsia"/>
                <w:sz w:val="18"/>
                <w:highlight w:val="lightGray"/>
              </w:rPr>
              <w:t>B</w:t>
            </w:r>
            <w:r w:rsidRPr="001C5CF3">
              <w:rPr>
                <w:rFonts w:ascii="Arial" w:eastAsia="Malgun Gothic" w:hAnsi="Arial"/>
                <w:sz w:val="18"/>
                <w:highlight w:val="lightGray"/>
              </w:rPr>
              <w:t>Wchannel</w:t>
            </w:r>
            <w:proofErr w:type="spellEnd"/>
          </w:p>
        </w:tc>
        <w:tc>
          <w:tcPr>
            <w:tcW w:w="1794" w:type="dxa"/>
            <w:tcBorders>
              <w:bottom w:val="single" w:sz="4" w:space="0" w:color="auto"/>
            </w:tcBorders>
          </w:tcPr>
          <w:p w14:paraId="0433C43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MHz</w:t>
            </w:r>
          </w:p>
        </w:tc>
        <w:tc>
          <w:tcPr>
            <w:tcW w:w="1418" w:type="dxa"/>
            <w:tcBorders>
              <w:bottom w:val="single" w:sz="4" w:space="0" w:color="auto"/>
            </w:tcBorders>
          </w:tcPr>
          <w:p w14:paraId="50FB4C9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 2</w:t>
            </w:r>
          </w:p>
        </w:tc>
        <w:tc>
          <w:tcPr>
            <w:tcW w:w="2742" w:type="dxa"/>
            <w:gridSpan w:val="3"/>
            <w:tcBorders>
              <w:bottom w:val="single" w:sz="4" w:space="0" w:color="auto"/>
            </w:tcBorders>
          </w:tcPr>
          <w:p w14:paraId="53B547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100: </w:t>
            </w:r>
            <w:proofErr w:type="spellStart"/>
            <w:proofErr w:type="gramStart"/>
            <w:r w:rsidRPr="001C5CF3">
              <w:rPr>
                <w:rFonts w:ascii="Arial" w:eastAsia="Malgun Gothic" w:hAnsi="Arial"/>
                <w:sz w:val="18"/>
                <w:highlight w:val="lightGray"/>
              </w:rPr>
              <w:t>NRB,c</w:t>
            </w:r>
            <w:proofErr w:type="spellEnd"/>
            <w:proofErr w:type="gramEnd"/>
            <w:r w:rsidRPr="001C5CF3">
              <w:rPr>
                <w:rFonts w:ascii="Arial" w:eastAsia="Malgun Gothic" w:hAnsi="Arial"/>
                <w:sz w:val="18"/>
                <w:highlight w:val="lightGray"/>
              </w:rPr>
              <w:t xml:space="preserve"> = 66</w:t>
            </w:r>
          </w:p>
        </w:tc>
        <w:tc>
          <w:tcPr>
            <w:tcW w:w="2419" w:type="dxa"/>
            <w:gridSpan w:val="3"/>
            <w:tcBorders>
              <w:bottom w:val="single" w:sz="4" w:space="0" w:color="auto"/>
            </w:tcBorders>
          </w:tcPr>
          <w:p w14:paraId="6C8B41A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100: </w:t>
            </w:r>
            <w:proofErr w:type="spellStart"/>
            <w:proofErr w:type="gramStart"/>
            <w:r w:rsidRPr="001C5CF3">
              <w:rPr>
                <w:rFonts w:ascii="Arial" w:eastAsia="Malgun Gothic" w:hAnsi="Arial"/>
                <w:sz w:val="18"/>
                <w:highlight w:val="lightGray"/>
              </w:rPr>
              <w:t>NRB,c</w:t>
            </w:r>
            <w:proofErr w:type="spellEnd"/>
            <w:proofErr w:type="gramEnd"/>
            <w:r w:rsidRPr="001C5CF3">
              <w:rPr>
                <w:rFonts w:ascii="Arial" w:eastAsia="Malgun Gothic" w:hAnsi="Arial"/>
                <w:sz w:val="18"/>
                <w:highlight w:val="lightGray"/>
              </w:rPr>
              <w:t xml:space="preserve"> = 66</w:t>
            </w:r>
          </w:p>
        </w:tc>
      </w:tr>
      <w:tr w:rsidR="001C5CF3" w:rsidRPr="001C0E1B" w14:paraId="46BF8CC8" w14:textId="77777777" w:rsidTr="00D9586F">
        <w:trPr>
          <w:cantSplit/>
          <w:jc w:val="center"/>
        </w:trPr>
        <w:tc>
          <w:tcPr>
            <w:tcW w:w="1951" w:type="dxa"/>
            <w:tcBorders>
              <w:left w:val="single" w:sz="4" w:space="0" w:color="auto"/>
              <w:bottom w:val="single" w:sz="4" w:space="0" w:color="auto"/>
            </w:tcBorders>
          </w:tcPr>
          <w:p w14:paraId="2E871CF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D</w:t>
            </w:r>
            <w:r w:rsidRPr="001C5CF3">
              <w:rPr>
                <w:rFonts w:ascii="Arial" w:eastAsia="Malgun Gothic" w:hAnsi="Arial"/>
                <w:sz w:val="18"/>
                <w:highlight w:val="lightGray"/>
              </w:rPr>
              <w:t>ata RBs allocated</w:t>
            </w:r>
          </w:p>
        </w:tc>
        <w:tc>
          <w:tcPr>
            <w:tcW w:w="1794" w:type="dxa"/>
            <w:tcBorders>
              <w:bottom w:val="single" w:sz="4" w:space="0" w:color="auto"/>
            </w:tcBorders>
          </w:tcPr>
          <w:p w14:paraId="106FBB3A"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296E651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 2</w:t>
            </w:r>
          </w:p>
        </w:tc>
        <w:tc>
          <w:tcPr>
            <w:tcW w:w="2742" w:type="dxa"/>
            <w:gridSpan w:val="3"/>
            <w:tcBorders>
              <w:bottom w:val="single" w:sz="4" w:space="0" w:color="auto"/>
            </w:tcBorders>
          </w:tcPr>
          <w:p w14:paraId="0B28954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6</w:t>
            </w:r>
            <w:r w:rsidRPr="001C5CF3">
              <w:rPr>
                <w:rFonts w:ascii="Arial" w:eastAsia="Malgun Gothic" w:hAnsi="Arial"/>
                <w:sz w:val="18"/>
                <w:highlight w:val="lightGray"/>
              </w:rPr>
              <w:t>6</w:t>
            </w:r>
          </w:p>
        </w:tc>
        <w:tc>
          <w:tcPr>
            <w:tcW w:w="2419" w:type="dxa"/>
            <w:gridSpan w:val="3"/>
            <w:tcBorders>
              <w:bottom w:val="single" w:sz="4" w:space="0" w:color="auto"/>
            </w:tcBorders>
          </w:tcPr>
          <w:p w14:paraId="2EF34C3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6</w:t>
            </w:r>
            <w:r w:rsidRPr="001C5CF3">
              <w:rPr>
                <w:rFonts w:ascii="Arial" w:eastAsia="Malgun Gothic" w:hAnsi="Arial"/>
                <w:sz w:val="18"/>
                <w:highlight w:val="lightGray"/>
              </w:rPr>
              <w:t>6</w:t>
            </w:r>
          </w:p>
        </w:tc>
      </w:tr>
      <w:tr w:rsidR="001C5CF3" w:rsidRPr="001C0E1B" w14:paraId="1D852749" w14:textId="77777777" w:rsidTr="00D9586F">
        <w:trPr>
          <w:cantSplit/>
          <w:jc w:val="center"/>
        </w:trPr>
        <w:tc>
          <w:tcPr>
            <w:tcW w:w="1951" w:type="dxa"/>
            <w:tcBorders>
              <w:left w:val="single" w:sz="4" w:space="0" w:color="auto"/>
              <w:bottom w:val="single" w:sz="4" w:space="0" w:color="auto"/>
            </w:tcBorders>
          </w:tcPr>
          <w:p w14:paraId="3D88B45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DL BWP configuration</w:t>
            </w:r>
          </w:p>
        </w:tc>
        <w:tc>
          <w:tcPr>
            <w:tcW w:w="1794" w:type="dxa"/>
            <w:tcBorders>
              <w:bottom w:val="single" w:sz="4" w:space="0" w:color="auto"/>
            </w:tcBorders>
          </w:tcPr>
          <w:p w14:paraId="407B45B9"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542E950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1A194BE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DLBWP.0.1</w:t>
            </w:r>
          </w:p>
        </w:tc>
        <w:tc>
          <w:tcPr>
            <w:tcW w:w="2419" w:type="dxa"/>
            <w:gridSpan w:val="3"/>
            <w:tcBorders>
              <w:bottom w:val="single" w:sz="4" w:space="0" w:color="auto"/>
            </w:tcBorders>
          </w:tcPr>
          <w:p w14:paraId="57817C2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DLBWP.0.1</w:t>
            </w:r>
          </w:p>
        </w:tc>
      </w:tr>
      <w:tr w:rsidR="001C5CF3" w:rsidRPr="001C0E1B" w14:paraId="3817CF87" w14:textId="77777777" w:rsidTr="00D9586F">
        <w:trPr>
          <w:cantSplit/>
          <w:jc w:val="center"/>
        </w:trPr>
        <w:tc>
          <w:tcPr>
            <w:tcW w:w="1951" w:type="dxa"/>
            <w:tcBorders>
              <w:left w:val="single" w:sz="4" w:space="0" w:color="auto"/>
              <w:bottom w:val="single" w:sz="4" w:space="0" w:color="auto"/>
            </w:tcBorders>
          </w:tcPr>
          <w:p w14:paraId="1840CEB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UL BWP configuration</w:t>
            </w:r>
          </w:p>
        </w:tc>
        <w:tc>
          <w:tcPr>
            <w:tcW w:w="1794" w:type="dxa"/>
            <w:tcBorders>
              <w:bottom w:val="single" w:sz="4" w:space="0" w:color="auto"/>
            </w:tcBorders>
          </w:tcPr>
          <w:p w14:paraId="09465ED4"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BB0AE8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74243DC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ULBWP.0.1</w:t>
            </w:r>
          </w:p>
        </w:tc>
        <w:tc>
          <w:tcPr>
            <w:tcW w:w="2419" w:type="dxa"/>
            <w:gridSpan w:val="3"/>
            <w:tcBorders>
              <w:bottom w:val="single" w:sz="4" w:space="0" w:color="auto"/>
            </w:tcBorders>
          </w:tcPr>
          <w:p w14:paraId="2D62886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ULBWP.0.1</w:t>
            </w:r>
          </w:p>
        </w:tc>
      </w:tr>
      <w:tr w:rsidR="001C5CF3" w:rsidRPr="001C0E1B" w14:paraId="52323617" w14:textId="77777777" w:rsidTr="00D9586F">
        <w:trPr>
          <w:cantSplit/>
          <w:jc w:val="center"/>
        </w:trPr>
        <w:tc>
          <w:tcPr>
            <w:tcW w:w="1951" w:type="dxa"/>
            <w:tcBorders>
              <w:left w:val="single" w:sz="4" w:space="0" w:color="auto"/>
              <w:bottom w:val="single" w:sz="4" w:space="0" w:color="auto"/>
            </w:tcBorders>
          </w:tcPr>
          <w:p w14:paraId="04814E6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RLM-RS</w:t>
            </w:r>
          </w:p>
        </w:tc>
        <w:tc>
          <w:tcPr>
            <w:tcW w:w="1794" w:type="dxa"/>
            <w:tcBorders>
              <w:bottom w:val="single" w:sz="4" w:space="0" w:color="auto"/>
            </w:tcBorders>
          </w:tcPr>
          <w:p w14:paraId="6FA98F85"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56F3D3C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631174A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w:t>
            </w:r>
          </w:p>
        </w:tc>
        <w:tc>
          <w:tcPr>
            <w:tcW w:w="2419" w:type="dxa"/>
            <w:gridSpan w:val="3"/>
            <w:tcBorders>
              <w:bottom w:val="single" w:sz="4" w:space="0" w:color="auto"/>
            </w:tcBorders>
          </w:tcPr>
          <w:p w14:paraId="2FB51D4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w:t>
            </w:r>
          </w:p>
        </w:tc>
      </w:tr>
      <w:tr w:rsidR="001C5CF3" w:rsidRPr="001C0E1B" w14:paraId="43C44F90" w14:textId="77777777" w:rsidTr="00D9586F">
        <w:trPr>
          <w:cantSplit/>
          <w:jc w:val="center"/>
        </w:trPr>
        <w:tc>
          <w:tcPr>
            <w:tcW w:w="1951" w:type="dxa"/>
            <w:tcBorders>
              <w:bottom w:val="nil"/>
            </w:tcBorders>
          </w:tcPr>
          <w:p w14:paraId="6B51FAC0"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Qrxlevmin</w:t>
            </w:r>
            <w:proofErr w:type="spellEnd"/>
          </w:p>
        </w:tc>
        <w:tc>
          <w:tcPr>
            <w:tcW w:w="1794" w:type="dxa"/>
            <w:tcBorders>
              <w:bottom w:val="nil"/>
            </w:tcBorders>
          </w:tcPr>
          <w:p w14:paraId="430D954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7B23C20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vAlign w:val="center"/>
          </w:tcPr>
          <w:p w14:paraId="25D7FB4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-138</w:t>
            </w:r>
          </w:p>
        </w:tc>
        <w:tc>
          <w:tcPr>
            <w:tcW w:w="2419" w:type="dxa"/>
            <w:gridSpan w:val="3"/>
            <w:vAlign w:val="center"/>
          </w:tcPr>
          <w:p w14:paraId="69CEF61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-138</w:t>
            </w:r>
          </w:p>
        </w:tc>
      </w:tr>
      <w:tr w:rsidR="001C5CF3" w:rsidRPr="001C0E1B" w14:paraId="2015DC04" w14:textId="77777777" w:rsidTr="00D9586F">
        <w:trPr>
          <w:cantSplit/>
          <w:jc w:val="center"/>
        </w:trPr>
        <w:tc>
          <w:tcPr>
            <w:tcW w:w="1951" w:type="dxa"/>
            <w:tcBorders>
              <w:top w:val="nil"/>
            </w:tcBorders>
          </w:tcPr>
          <w:p w14:paraId="5D2D146A"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2574FCD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14140E1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vAlign w:val="center"/>
          </w:tcPr>
          <w:p w14:paraId="606D16E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-135</w:t>
            </w:r>
          </w:p>
        </w:tc>
        <w:tc>
          <w:tcPr>
            <w:tcW w:w="2419" w:type="dxa"/>
            <w:gridSpan w:val="3"/>
            <w:vAlign w:val="center"/>
          </w:tcPr>
          <w:p w14:paraId="54140BC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-135</w:t>
            </w:r>
          </w:p>
        </w:tc>
      </w:tr>
      <w:tr w:rsidR="001C5CF3" w:rsidRPr="001C0E1B" w14:paraId="5274DC53" w14:textId="77777777" w:rsidTr="00D9586F">
        <w:trPr>
          <w:cantSplit/>
          <w:jc w:val="center"/>
        </w:trPr>
        <w:tc>
          <w:tcPr>
            <w:tcW w:w="1951" w:type="dxa"/>
          </w:tcPr>
          <w:p w14:paraId="01A65ACD"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Pcompensation</w:t>
            </w:r>
            <w:proofErr w:type="spellEnd"/>
          </w:p>
        </w:tc>
        <w:tc>
          <w:tcPr>
            <w:tcW w:w="1794" w:type="dxa"/>
          </w:tcPr>
          <w:p w14:paraId="65F619A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2D43EC5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21CDEF5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74649A0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7C80520" w14:textId="77777777" w:rsidTr="00D9586F">
        <w:trPr>
          <w:cantSplit/>
          <w:jc w:val="center"/>
        </w:trPr>
        <w:tc>
          <w:tcPr>
            <w:tcW w:w="1951" w:type="dxa"/>
          </w:tcPr>
          <w:p w14:paraId="68352C66"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Qhysts</w:t>
            </w:r>
            <w:proofErr w:type="spellEnd"/>
          </w:p>
        </w:tc>
        <w:tc>
          <w:tcPr>
            <w:tcW w:w="1794" w:type="dxa"/>
          </w:tcPr>
          <w:p w14:paraId="5AF5337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0BC5854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33979F9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5AD2E5D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CE75C57" w14:textId="77777777" w:rsidTr="00D9586F">
        <w:trPr>
          <w:cantSplit/>
          <w:jc w:val="center"/>
        </w:trPr>
        <w:tc>
          <w:tcPr>
            <w:tcW w:w="1951" w:type="dxa"/>
          </w:tcPr>
          <w:p w14:paraId="7F799A4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Qoffsets</w:t>
            </w:r>
            <w:proofErr w:type="spellEnd"/>
            <w:r w:rsidRPr="001C5CF3">
              <w:rPr>
                <w:rFonts w:ascii="Arial" w:eastAsia="Malgun Gothic" w:hAnsi="Arial"/>
                <w:sz w:val="18"/>
                <w:highlight w:val="lightGray"/>
              </w:rPr>
              <w:t>, n</w:t>
            </w:r>
          </w:p>
        </w:tc>
        <w:tc>
          <w:tcPr>
            <w:tcW w:w="1794" w:type="dxa"/>
          </w:tcPr>
          <w:p w14:paraId="7720871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35EB23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18AC44E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23DCE91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66482CB" w14:textId="77777777" w:rsidTr="00D9586F">
        <w:trPr>
          <w:cantSplit/>
          <w:trHeight w:val="494"/>
          <w:jc w:val="center"/>
        </w:trPr>
        <w:tc>
          <w:tcPr>
            <w:tcW w:w="1951" w:type="dxa"/>
          </w:tcPr>
          <w:p w14:paraId="02CE63E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Cell_selection_and</w:t>
            </w:r>
            <w:proofErr w:type="spellEnd"/>
            <w:r w:rsidRPr="001C5CF3">
              <w:rPr>
                <w:rFonts w:ascii="Arial" w:eastAsia="Malgun Gothic" w:hAnsi="Arial"/>
                <w:sz w:val="18"/>
                <w:highlight w:val="lightGray"/>
              </w:rPr>
              <w:t>_</w:t>
            </w:r>
          </w:p>
          <w:p w14:paraId="42DB56C8"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reselection_quality_measurement</w:t>
            </w:r>
            <w:proofErr w:type="spellEnd"/>
          </w:p>
        </w:tc>
        <w:tc>
          <w:tcPr>
            <w:tcW w:w="1794" w:type="dxa"/>
          </w:tcPr>
          <w:p w14:paraId="739D0388"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699D772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vAlign w:val="center"/>
          </w:tcPr>
          <w:p w14:paraId="58F22CC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w:t>
            </w:r>
          </w:p>
        </w:tc>
        <w:tc>
          <w:tcPr>
            <w:tcW w:w="2419" w:type="dxa"/>
            <w:gridSpan w:val="3"/>
            <w:vAlign w:val="center"/>
          </w:tcPr>
          <w:p w14:paraId="5DAD8F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w:t>
            </w:r>
          </w:p>
        </w:tc>
      </w:tr>
      <w:tr w:rsidR="001C5CF3" w:rsidRPr="001C0E1B" w14:paraId="528F7F98" w14:textId="77777777" w:rsidTr="00D9586F">
        <w:trPr>
          <w:cantSplit/>
          <w:trHeight w:val="494"/>
          <w:jc w:val="center"/>
        </w:trPr>
        <w:tc>
          <w:tcPr>
            <w:tcW w:w="1951" w:type="dxa"/>
          </w:tcPr>
          <w:p w14:paraId="38FA8E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AoA setup</w:t>
            </w:r>
          </w:p>
        </w:tc>
        <w:tc>
          <w:tcPr>
            <w:tcW w:w="1794" w:type="dxa"/>
          </w:tcPr>
          <w:p w14:paraId="7F283633"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44B44C8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vAlign w:val="center"/>
          </w:tcPr>
          <w:p w14:paraId="53E960D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Setup 1 defined in A.3.15.1</w:t>
            </w:r>
          </w:p>
        </w:tc>
        <w:tc>
          <w:tcPr>
            <w:tcW w:w="2419" w:type="dxa"/>
            <w:gridSpan w:val="3"/>
            <w:vAlign w:val="center"/>
          </w:tcPr>
          <w:p w14:paraId="3B33F01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Setup 1 defined in A.3.15.1</w:t>
            </w:r>
          </w:p>
        </w:tc>
      </w:tr>
      <w:tr w:rsidR="001C5CF3" w:rsidRPr="001C0E1B" w:rsidDel="004B51DC" w14:paraId="150D5C9C" w14:textId="77777777" w:rsidTr="00D9586F">
        <w:trPr>
          <w:cantSplit/>
          <w:trHeight w:val="141"/>
          <w:jc w:val="center"/>
        </w:trPr>
        <w:tc>
          <w:tcPr>
            <w:tcW w:w="1951" w:type="dxa"/>
            <w:tcBorders>
              <w:bottom w:val="nil"/>
            </w:tcBorders>
          </w:tcPr>
          <w:p w14:paraId="661EDC1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620" w:dyaOrig="380" w14:anchorId="347D7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6.6pt" o:ole="" fillcolor="window">
                  <v:imagedata r:id="rId9" o:title=""/>
                </v:shape>
                <o:OLEObject Type="Embed" ProgID="Equation.3" ShapeID="_x0000_i1025" DrawAspect="Content" ObjectID="_1817911103" r:id="rId10"/>
              </w:object>
            </w:r>
          </w:p>
        </w:tc>
        <w:tc>
          <w:tcPr>
            <w:tcW w:w="1794" w:type="dxa"/>
            <w:tcBorders>
              <w:bottom w:val="nil"/>
            </w:tcBorders>
          </w:tcPr>
          <w:p w14:paraId="48EEFB9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1337568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Borders>
              <w:bottom w:val="nil"/>
            </w:tcBorders>
          </w:tcPr>
          <w:p w14:paraId="4D0058FB"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w:t>
            </w:r>
          </w:p>
        </w:tc>
        <w:tc>
          <w:tcPr>
            <w:tcW w:w="851" w:type="dxa"/>
            <w:tcBorders>
              <w:bottom w:val="nil"/>
            </w:tcBorders>
          </w:tcPr>
          <w:p w14:paraId="21627565"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c>
          <w:tcPr>
            <w:tcW w:w="899" w:type="dxa"/>
            <w:tcBorders>
              <w:bottom w:val="nil"/>
            </w:tcBorders>
          </w:tcPr>
          <w:p w14:paraId="593E5FDC"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802" w:type="dxa"/>
            <w:tcBorders>
              <w:bottom w:val="nil"/>
            </w:tcBorders>
          </w:tcPr>
          <w:p w14:paraId="48F04F4A" w14:textId="77777777" w:rsidR="001C5CF3" w:rsidRPr="001C5CF3" w:rsidDel="00B36E6D"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p>
        </w:tc>
        <w:tc>
          <w:tcPr>
            <w:tcW w:w="850" w:type="dxa"/>
            <w:tcBorders>
              <w:bottom w:val="nil"/>
            </w:tcBorders>
          </w:tcPr>
          <w:p w14:paraId="461EB7F4"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767" w:type="dxa"/>
            <w:tcBorders>
              <w:bottom w:val="nil"/>
            </w:tcBorders>
          </w:tcPr>
          <w:p w14:paraId="2383DEF7"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r>
      <w:tr w:rsidR="001C5CF3" w:rsidRPr="001C0E1B" w14:paraId="2F77EC66" w14:textId="77777777" w:rsidTr="00D9586F">
        <w:trPr>
          <w:cantSplit/>
          <w:trHeight w:val="141"/>
          <w:jc w:val="center"/>
        </w:trPr>
        <w:tc>
          <w:tcPr>
            <w:tcW w:w="1951" w:type="dxa"/>
            <w:tcBorders>
              <w:top w:val="nil"/>
            </w:tcBorders>
          </w:tcPr>
          <w:p w14:paraId="3CA68CF6"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5C7A8D5C"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648DF40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Borders>
              <w:top w:val="nil"/>
            </w:tcBorders>
          </w:tcPr>
          <w:p w14:paraId="34D6FF04" w14:textId="77777777" w:rsidR="001C5CF3" w:rsidRPr="001C5CF3" w:rsidRDefault="001C5CF3" w:rsidP="001C5CF3">
            <w:pPr>
              <w:keepNext/>
              <w:keepLines/>
              <w:spacing w:after="0"/>
              <w:rPr>
                <w:rFonts w:ascii="Arial" w:eastAsia="Malgun Gothic" w:hAnsi="Arial"/>
                <w:sz w:val="18"/>
                <w:highlight w:val="lightGray"/>
              </w:rPr>
            </w:pPr>
          </w:p>
        </w:tc>
        <w:tc>
          <w:tcPr>
            <w:tcW w:w="851" w:type="dxa"/>
            <w:tcBorders>
              <w:top w:val="nil"/>
            </w:tcBorders>
          </w:tcPr>
          <w:p w14:paraId="370213D2" w14:textId="77777777" w:rsidR="001C5CF3" w:rsidRPr="001C5CF3" w:rsidRDefault="001C5CF3" w:rsidP="001C5CF3">
            <w:pPr>
              <w:keepNext/>
              <w:keepLines/>
              <w:spacing w:after="0"/>
              <w:rPr>
                <w:rFonts w:ascii="Arial" w:eastAsia="Malgun Gothic" w:hAnsi="Arial"/>
                <w:sz w:val="18"/>
                <w:highlight w:val="lightGray"/>
              </w:rPr>
            </w:pPr>
          </w:p>
        </w:tc>
        <w:tc>
          <w:tcPr>
            <w:tcW w:w="899" w:type="dxa"/>
            <w:tcBorders>
              <w:top w:val="nil"/>
            </w:tcBorders>
          </w:tcPr>
          <w:p w14:paraId="65BF312F" w14:textId="77777777" w:rsidR="001C5CF3" w:rsidRPr="001C5CF3" w:rsidRDefault="001C5CF3" w:rsidP="001C5CF3">
            <w:pPr>
              <w:keepNext/>
              <w:keepLines/>
              <w:spacing w:after="0"/>
              <w:rPr>
                <w:rFonts w:ascii="Arial" w:eastAsia="Malgun Gothic" w:hAnsi="Arial"/>
                <w:sz w:val="18"/>
                <w:highlight w:val="lightGray"/>
              </w:rPr>
            </w:pPr>
          </w:p>
        </w:tc>
        <w:tc>
          <w:tcPr>
            <w:tcW w:w="802" w:type="dxa"/>
            <w:tcBorders>
              <w:top w:val="nil"/>
            </w:tcBorders>
          </w:tcPr>
          <w:p w14:paraId="72CEC65E" w14:textId="77777777" w:rsidR="001C5CF3" w:rsidRPr="001C5CF3" w:rsidRDefault="001C5CF3" w:rsidP="001C5CF3">
            <w:pPr>
              <w:keepNext/>
              <w:keepLines/>
              <w:spacing w:after="0"/>
              <w:rPr>
                <w:rFonts w:ascii="Arial" w:eastAsia="Malgun Gothic" w:hAnsi="Arial"/>
                <w:sz w:val="18"/>
                <w:highlight w:val="lightGray"/>
              </w:rPr>
            </w:pPr>
          </w:p>
        </w:tc>
        <w:tc>
          <w:tcPr>
            <w:tcW w:w="850" w:type="dxa"/>
            <w:tcBorders>
              <w:top w:val="nil"/>
            </w:tcBorders>
          </w:tcPr>
          <w:p w14:paraId="019CEC61" w14:textId="77777777" w:rsidR="001C5CF3" w:rsidRPr="001C5CF3" w:rsidRDefault="001C5CF3" w:rsidP="001C5CF3">
            <w:pPr>
              <w:keepNext/>
              <w:keepLines/>
              <w:spacing w:after="0"/>
              <w:rPr>
                <w:rFonts w:ascii="Arial" w:eastAsia="Malgun Gothic" w:hAnsi="Arial"/>
                <w:sz w:val="18"/>
                <w:highlight w:val="lightGray"/>
              </w:rPr>
            </w:pPr>
          </w:p>
        </w:tc>
        <w:tc>
          <w:tcPr>
            <w:tcW w:w="767" w:type="dxa"/>
            <w:tcBorders>
              <w:top w:val="nil"/>
            </w:tcBorders>
          </w:tcPr>
          <w:p w14:paraId="7C24EBD3"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2B678D61" w14:textId="77777777" w:rsidTr="00D9586F">
        <w:trPr>
          <w:cantSplit/>
          <w:jc w:val="center"/>
        </w:trPr>
        <w:tc>
          <w:tcPr>
            <w:tcW w:w="1951" w:type="dxa"/>
          </w:tcPr>
          <w:p w14:paraId="26B4D5E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Beam </w:t>
            </w:r>
            <w:proofErr w:type="spellStart"/>
            <w:r w:rsidRPr="001C5CF3">
              <w:rPr>
                <w:rFonts w:ascii="Arial" w:eastAsia="Malgun Gothic" w:hAnsi="Arial"/>
                <w:sz w:val="18"/>
                <w:highlight w:val="lightGray"/>
              </w:rPr>
              <w:t>assumptionNote</w:t>
            </w:r>
            <w:proofErr w:type="spellEnd"/>
            <w:r w:rsidRPr="001C5CF3">
              <w:rPr>
                <w:rFonts w:ascii="Arial" w:eastAsia="Malgun Gothic" w:hAnsi="Arial"/>
                <w:sz w:val="18"/>
                <w:highlight w:val="lightGray"/>
              </w:rPr>
              <w:t xml:space="preserve"> 4</w:t>
            </w:r>
          </w:p>
        </w:tc>
        <w:tc>
          <w:tcPr>
            <w:tcW w:w="1794" w:type="dxa"/>
          </w:tcPr>
          <w:p w14:paraId="027ED863"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573FFCC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1,2</w:t>
            </w:r>
          </w:p>
        </w:tc>
        <w:tc>
          <w:tcPr>
            <w:tcW w:w="5161" w:type="dxa"/>
            <w:gridSpan w:val="6"/>
          </w:tcPr>
          <w:p w14:paraId="4CD1E5B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Rough</w:t>
            </w:r>
          </w:p>
        </w:tc>
      </w:tr>
      <w:tr w:rsidR="001C5CF3" w:rsidRPr="001C0E1B" w14:paraId="38F885B9" w14:textId="77777777" w:rsidTr="00D9586F">
        <w:trPr>
          <w:cantSplit/>
          <w:jc w:val="center"/>
        </w:trPr>
        <w:tc>
          <w:tcPr>
            <w:tcW w:w="1951" w:type="dxa"/>
            <w:tcBorders>
              <w:bottom w:val="nil"/>
            </w:tcBorders>
          </w:tcPr>
          <w:p w14:paraId="3EA7968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400" w:dyaOrig="360" w14:anchorId="4CBB533C">
                <v:shape id="_x0000_i1026" type="#_x0000_t75" style="width:19.4pt;height:18.85pt" o:ole="" fillcolor="window">
                  <v:imagedata r:id="rId11" o:title=""/>
                </v:shape>
                <o:OLEObject Type="Embed" ProgID="Equation.3" ShapeID="_x0000_i1026" DrawAspect="Content" ObjectID="_1817911104" r:id="rId12"/>
              </w:object>
            </w:r>
            <w:r w:rsidRPr="001C5CF3">
              <w:rPr>
                <w:rFonts w:ascii="Arial" w:eastAsia="Malgun Gothic" w:hAnsi="Arial"/>
                <w:sz w:val="18"/>
                <w:highlight w:val="lightGray"/>
              </w:rPr>
              <w:t xml:space="preserve"> Note2</w:t>
            </w:r>
          </w:p>
        </w:tc>
        <w:tc>
          <w:tcPr>
            <w:tcW w:w="1794" w:type="dxa"/>
            <w:tcBorders>
              <w:bottom w:val="nil"/>
            </w:tcBorders>
          </w:tcPr>
          <w:p w14:paraId="3E46C6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3C3A40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5161" w:type="dxa"/>
            <w:gridSpan w:val="6"/>
          </w:tcPr>
          <w:p w14:paraId="21CFB8F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r>
      <w:tr w:rsidR="001C5CF3" w:rsidRPr="001C0E1B" w14:paraId="24FA0F01" w14:textId="77777777" w:rsidTr="00D9586F">
        <w:trPr>
          <w:cantSplit/>
          <w:jc w:val="center"/>
        </w:trPr>
        <w:tc>
          <w:tcPr>
            <w:tcW w:w="1951" w:type="dxa"/>
            <w:tcBorders>
              <w:top w:val="nil"/>
            </w:tcBorders>
          </w:tcPr>
          <w:p w14:paraId="312ECC72"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6B65FAC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42522AB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5161" w:type="dxa"/>
            <w:gridSpan w:val="6"/>
          </w:tcPr>
          <w:p w14:paraId="653E601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-90</w:t>
            </w:r>
          </w:p>
        </w:tc>
      </w:tr>
      <w:tr w:rsidR="001C5CF3" w:rsidRPr="001C0E1B" w14:paraId="61A3B53D" w14:textId="77777777" w:rsidTr="00D9586F">
        <w:trPr>
          <w:cantSplit/>
          <w:jc w:val="center"/>
        </w:trPr>
        <w:tc>
          <w:tcPr>
            <w:tcW w:w="1951" w:type="dxa"/>
            <w:tcBorders>
              <w:bottom w:val="nil"/>
            </w:tcBorders>
          </w:tcPr>
          <w:p w14:paraId="281E645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400" w:dyaOrig="360" w14:anchorId="49751257">
                <v:shape id="_x0000_i1027" type="#_x0000_t75" style="width:19.4pt;height:18.85pt" o:ole="" fillcolor="window">
                  <v:imagedata r:id="rId11" o:title=""/>
                </v:shape>
                <o:OLEObject Type="Embed" ProgID="Equation.3" ShapeID="_x0000_i1027" DrawAspect="Content" ObjectID="_1817911105" r:id="rId13"/>
              </w:object>
            </w:r>
            <w:r w:rsidRPr="001C5CF3">
              <w:rPr>
                <w:rFonts w:ascii="Arial" w:eastAsia="Malgun Gothic" w:hAnsi="Arial"/>
                <w:sz w:val="18"/>
                <w:highlight w:val="lightGray"/>
              </w:rPr>
              <w:t xml:space="preserve"> Note2</w:t>
            </w:r>
          </w:p>
        </w:tc>
        <w:tc>
          <w:tcPr>
            <w:tcW w:w="1794" w:type="dxa"/>
            <w:tcBorders>
              <w:bottom w:val="nil"/>
            </w:tcBorders>
          </w:tcPr>
          <w:p w14:paraId="30FD3D2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dBm/15 kHz</w:t>
            </w:r>
          </w:p>
        </w:tc>
        <w:tc>
          <w:tcPr>
            <w:tcW w:w="1418" w:type="dxa"/>
          </w:tcPr>
          <w:p w14:paraId="7E207E5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5161" w:type="dxa"/>
            <w:gridSpan w:val="6"/>
            <w:tcBorders>
              <w:bottom w:val="nil"/>
            </w:tcBorders>
          </w:tcPr>
          <w:p w14:paraId="3F9C137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-102</w:t>
            </w:r>
          </w:p>
        </w:tc>
      </w:tr>
      <w:tr w:rsidR="001C5CF3" w:rsidRPr="001C0E1B" w14:paraId="1C6BD4D3" w14:textId="77777777" w:rsidTr="00D9586F">
        <w:trPr>
          <w:cantSplit/>
          <w:jc w:val="center"/>
        </w:trPr>
        <w:tc>
          <w:tcPr>
            <w:tcW w:w="1951" w:type="dxa"/>
            <w:tcBorders>
              <w:top w:val="nil"/>
            </w:tcBorders>
          </w:tcPr>
          <w:p w14:paraId="606CCC6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48EABD86"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70758E4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5161" w:type="dxa"/>
            <w:gridSpan w:val="6"/>
            <w:tcBorders>
              <w:top w:val="nil"/>
            </w:tcBorders>
          </w:tcPr>
          <w:p w14:paraId="68E10AE5"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736B3A91" w14:textId="77777777" w:rsidTr="00D9586F">
        <w:trPr>
          <w:cantSplit/>
          <w:jc w:val="center"/>
        </w:trPr>
        <w:tc>
          <w:tcPr>
            <w:tcW w:w="1951" w:type="dxa"/>
            <w:tcBorders>
              <w:bottom w:val="nil"/>
            </w:tcBorders>
          </w:tcPr>
          <w:p w14:paraId="6FD0702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800" w:dyaOrig="380" w14:anchorId="2B4D82E0">
                <v:shape id="_x0000_i1028" type="#_x0000_t75" style="width:44.85pt;height:16.6pt" o:ole="" fillcolor="window">
                  <v:imagedata r:id="rId14" o:title=""/>
                </v:shape>
                <o:OLEObject Type="Embed" ProgID="Equation.3" ShapeID="_x0000_i1028" DrawAspect="Content" ObjectID="_1817911106" r:id="rId15"/>
              </w:object>
            </w:r>
          </w:p>
        </w:tc>
        <w:tc>
          <w:tcPr>
            <w:tcW w:w="1794" w:type="dxa"/>
            <w:tcBorders>
              <w:bottom w:val="nil"/>
            </w:tcBorders>
          </w:tcPr>
          <w:p w14:paraId="2A6A74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510F11E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Borders>
              <w:bottom w:val="nil"/>
            </w:tcBorders>
          </w:tcPr>
          <w:p w14:paraId="4A2F487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w:t>
            </w:r>
          </w:p>
        </w:tc>
        <w:tc>
          <w:tcPr>
            <w:tcW w:w="851" w:type="dxa"/>
            <w:tcBorders>
              <w:bottom w:val="nil"/>
            </w:tcBorders>
          </w:tcPr>
          <w:p w14:paraId="12FC3D9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c>
          <w:tcPr>
            <w:tcW w:w="899" w:type="dxa"/>
            <w:tcBorders>
              <w:bottom w:val="nil"/>
            </w:tcBorders>
          </w:tcPr>
          <w:p w14:paraId="71D2EE4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802" w:type="dxa"/>
            <w:tcBorders>
              <w:bottom w:val="nil"/>
            </w:tcBorders>
          </w:tcPr>
          <w:p w14:paraId="440C8E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p>
        </w:tc>
        <w:tc>
          <w:tcPr>
            <w:tcW w:w="850" w:type="dxa"/>
            <w:tcBorders>
              <w:bottom w:val="nil"/>
            </w:tcBorders>
          </w:tcPr>
          <w:p w14:paraId="30C114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767" w:type="dxa"/>
            <w:tcBorders>
              <w:bottom w:val="nil"/>
            </w:tcBorders>
          </w:tcPr>
          <w:p w14:paraId="7A38E3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r>
      <w:tr w:rsidR="001C5CF3" w:rsidRPr="001C0E1B" w14:paraId="58B165A3" w14:textId="77777777" w:rsidTr="00D9586F">
        <w:trPr>
          <w:cantSplit/>
          <w:jc w:val="center"/>
        </w:trPr>
        <w:tc>
          <w:tcPr>
            <w:tcW w:w="1951" w:type="dxa"/>
            <w:tcBorders>
              <w:top w:val="nil"/>
            </w:tcBorders>
          </w:tcPr>
          <w:p w14:paraId="73B2CC93"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2D5F2601"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3641BEE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Borders>
              <w:top w:val="nil"/>
            </w:tcBorders>
          </w:tcPr>
          <w:p w14:paraId="13460CF3" w14:textId="77777777" w:rsidR="001C5CF3" w:rsidRPr="001C5CF3" w:rsidRDefault="001C5CF3" w:rsidP="001C5CF3">
            <w:pPr>
              <w:keepNext/>
              <w:keepLines/>
              <w:spacing w:after="0"/>
              <w:rPr>
                <w:rFonts w:ascii="Arial" w:eastAsia="Malgun Gothic" w:hAnsi="Arial"/>
                <w:sz w:val="18"/>
                <w:highlight w:val="lightGray"/>
              </w:rPr>
            </w:pPr>
          </w:p>
        </w:tc>
        <w:tc>
          <w:tcPr>
            <w:tcW w:w="851" w:type="dxa"/>
            <w:tcBorders>
              <w:top w:val="nil"/>
            </w:tcBorders>
          </w:tcPr>
          <w:p w14:paraId="016B7603" w14:textId="77777777" w:rsidR="001C5CF3" w:rsidRPr="001C5CF3" w:rsidRDefault="001C5CF3" w:rsidP="001C5CF3">
            <w:pPr>
              <w:keepNext/>
              <w:keepLines/>
              <w:spacing w:after="0"/>
              <w:rPr>
                <w:rFonts w:ascii="Arial" w:eastAsia="Malgun Gothic" w:hAnsi="Arial"/>
                <w:sz w:val="18"/>
                <w:highlight w:val="lightGray"/>
              </w:rPr>
            </w:pPr>
          </w:p>
        </w:tc>
        <w:tc>
          <w:tcPr>
            <w:tcW w:w="899" w:type="dxa"/>
            <w:tcBorders>
              <w:top w:val="nil"/>
            </w:tcBorders>
          </w:tcPr>
          <w:p w14:paraId="129AF941" w14:textId="77777777" w:rsidR="001C5CF3" w:rsidRPr="001C5CF3" w:rsidRDefault="001C5CF3" w:rsidP="001C5CF3">
            <w:pPr>
              <w:keepNext/>
              <w:keepLines/>
              <w:spacing w:after="0"/>
              <w:rPr>
                <w:rFonts w:ascii="Arial" w:eastAsia="Malgun Gothic" w:hAnsi="Arial"/>
                <w:sz w:val="18"/>
                <w:highlight w:val="lightGray"/>
              </w:rPr>
            </w:pPr>
          </w:p>
        </w:tc>
        <w:tc>
          <w:tcPr>
            <w:tcW w:w="802" w:type="dxa"/>
            <w:tcBorders>
              <w:top w:val="nil"/>
            </w:tcBorders>
          </w:tcPr>
          <w:p w14:paraId="5E58F3E0" w14:textId="77777777" w:rsidR="001C5CF3" w:rsidRPr="001C5CF3" w:rsidRDefault="001C5CF3" w:rsidP="001C5CF3">
            <w:pPr>
              <w:keepNext/>
              <w:keepLines/>
              <w:spacing w:after="0"/>
              <w:rPr>
                <w:rFonts w:ascii="Arial" w:eastAsia="Malgun Gothic" w:hAnsi="Arial"/>
                <w:sz w:val="18"/>
                <w:highlight w:val="lightGray"/>
              </w:rPr>
            </w:pPr>
          </w:p>
        </w:tc>
        <w:tc>
          <w:tcPr>
            <w:tcW w:w="850" w:type="dxa"/>
            <w:tcBorders>
              <w:top w:val="nil"/>
            </w:tcBorders>
          </w:tcPr>
          <w:p w14:paraId="1590C5BC" w14:textId="77777777" w:rsidR="001C5CF3" w:rsidRPr="001C5CF3" w:rsidRDefault="001C5CF3" w:rsidP="001C5CF3">
            <w:pPr>
              <w:keepNext/>
              <w:keepLines/>
              <w:spacing w:after="0"/>
              <w:rPr>
                <w:rFonts w:ascii="Arial" w:eastAsia="Malgun Gothic" w:hAnsi="Arial"/>
                <w:sz w:val="18"/>
                <w:highlight w:val="lightGray"/>
              </w:rPr>
            </w:pPr>
          </w:p>
        </w:tc>
        <w:tc>
          <w:tcPr>
            <w:tcW w:w="767" w:type="dxa"/>
            <w:tcBorders>
              <w:top w:val="nil"/>
            </w:tcBorders>
          </w:tcPr>
          <w:p w14:paraId="6DFE87EC"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64A065A2" w14:textId="77777777" w:rsidTr="00D9586F">
        <w:trPr>
          <w:cantSplit/>
          <w:jc w:val="center"/>
        </w:trPr>
        <w:tc>
          <w:tcPr>
            <w:tcW w:w="1951" w:type="dxa"/>
            <w:tcBorders>
              <w:bottom w:val="nil"/>
            </w:tcBorders>
          </w:tcPr>
          <w:p w14:paraId="289516A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 Note3</w:t>
            </w:r>
          </w:p>
        </w:tc>
        <w:tc>
          <w:tcPr>
            <w:tcW w:w="1794" w:type="dxa"/>
            <w:tcBorders>
              <w:bottom w:val="nil"/>
            </w:tcBorders>
          </w:tcPr>
          <w:p w14:paraId="7A91CDF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4698694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Pr>
          <w:p w14:paraId="600AD6A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-85</w:t>
            </w:r>
          </w:p>
        </w:tc>
        <w:tc>
          <w:tcPr>
            <w:tcW w:w="851" w:type="dxa"/>
          </w:tcPr>
          <w:p w14:paraId="1ADA928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-96</w:t>
            </w:r>
          </w:p>
        </w:tc>
        <w:tc>
          <w:tcPr>
            <w:tcW w:w="899" w:type="dxa"/>
          </w:tcPr>
          <w:p w14:paraId="4E34EDA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-91.5</w:t>
            </w:r>
          </w:p>
        </w:tc>
        <w:tc>
          <w:tcPr>
            <w:tcW w:w="802" w:type="dxa"/>
          </w:tcPr>
          <w:p w14:paraId="5F8F30D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r w:rsidRPr="001C5CF3" w:rsidDel="00ED572E">
              <w:rPr>
                <w:rFonts w:ascii="Arial" w:eastAsia="Malgun Gothic" w:hAnsi="Arial"/>
                <w:sz w:val="18"/>
                <w:highlight w:val="lightGray"/>
              </w:rPr>
              <w:t xml:space="preserve"> </w:t>
            </w:r>
          </w:p>
        </w:tc>
        <w:tc>
          <w:tcPr>
            <w:tcW w:w="850" w:type="dxa"/>
          </w:tcPr>
          <w:p w14:paraId="1351488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-91.5</w:t>
            </w:r>
          </w:p>
        </w:tc>
        <w:tc>
          <w:tcPr>
            <w:tcW w:w="767" w:type="dxa"/>
          </w:tcPr>
          <w:p w14:paraId="305915A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-96</w:t>
            </w:r>
          </w:p>
        </w:tc>
      </w:tr>
      <w:tr w:rsidR="001C5CF3" w:rsidRPr="001C0E1B" w14:paraId="134F8FB0" w14:textId="77777777" w:rsidTr="00D9586F">
        <w:trPr>
          <w:cantSplit/>
          <w:jc w:val="center"/>
        </w:trPr>
        <w:tc>
          <w:tcPr>
            <w:tcW w:w="1951" w:type="dxa"/>
            <w:tcBorders>
              <w:top w:val="nil"/>
            </w:tcBorders>
          </w:tcPr>
          <w:p w14:paraId="7867DA01"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4323569E"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3DBEC7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Pr>
          <w:p w14:paraId="5B0342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-82</w:t>
            </w:r>
          </w:p>
        </w:tc>
        <w:tc>
          <w:tcPr>
            <w:tcW w:w="851" w:type="dxa"/>
          </w:tcPr>
          <w:p w14:paraId="271883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c>
          <w:tcPr>
            <w:tcW w:w="899" w:type="dxa"/>
          </w:tcPr>
          <w:p w14:paraId="726864A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-88.5</w:t>
            </w:r>
          </w:p>
        </w:tc>
        <w:tc>
          <w:tcPr>
            <w:tcW w:w="802" w:type="dxa"/>
          </w:tcPr>
          <w:p w14:paraId="29EB7B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r w:rsidRPr="001C5CF3" w:rsidDel="00ED572E">
              <w:rPr>
                <w:rFonts w:ascii="Arial" w:eastAsia="Malgun Gothic" w:hAnsi="Arial"/>
                <w:sz w:val="18"/>
                <w:highlight w:val="lightGray"/>
              </w:rPr>
              <w:t xml:space="preserve"> </w:t>
            </w:r>
          </w:p>
        </w:tc>
        <w:tc>
          <w:tcPr>
            <w:tcW w:w="850" w:type="dxa"/>
          </w:tcPr>
          <w:p w14:paraId="49DC3D5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-88.5</w:t>
            </w:r>
          </w:p>
        </w:tc>
        <w:tc>
          <w:tcPr>
            <w:tcW w:w="767" w:type="dxa"/>
          </w:tcPr>
          <w:p w14:paraId="212B405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r>
      <w:tr w:rsidR="001C5CF3" w:rsidRPr="001C0E1B" w14:paraId="3E00CEA5" w14:textId="77777777" w:rsidTr="00D9586F">
        <w:trPr>
          <w:cantSplit/>
          <w:jc w:val="center"/>
        </w:trPr>
        <w:tc>
          <w:tcPr>
            <w:tcW w:w="1951" w:type="dxa"/>
            <w:tcBorders>
              <w:bottom w:val="nil"/>
            </w:tcBorders>
          </w:tcPr>
          <w:p w14:paraId="6E481D1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Io on SSB symbols </w:t>
            </w:r>
          </w:p>
        </w:tc>
        <w:tc>
          <w:tcPr>
            <w:tcW w:w="1794" w:type="dxa"/>
            <w:tcBorders>
              <w:bottom w:val="nil"/>
            </w:tcBorders>
          </w:tcPr>
          <w:p w14:paraId="5F91DAF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dBm/95.04 MHz</w:t>
            </w:r>
          </w:p>
        </w:tc>
        <w:tc>
          <w:tcPr>
            <w:tcW w:w="1418" w:type="dxa"/>
          </w:tcPr>
          <w:p w14:paraId="798B2D0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Pr>
          <w:p w14:paraId="6B4BF8F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-59.37</w:t>
            </w:r>
          </w:p>
        </w:tc>
        <w:tc>
          <w:tcPr>
            <w:tcW w:w="851" w:type="dxa"/>
          </w:tcPr>
          <w:p w14:paraId="5C9B83E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-63.40</w:t>
            </w:r>
          </w:p>
        </w:tc>
        <w:tc>
          <w:tcPr>
            <w:tcW w:w="899" w:type="dxa"/>
          </w:tcPr>
          <w:p w14:paraId="55213E1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-62.47</w:t>
            </w:r>
          </w:p>
        </w:tc>
        <w:tc>
          <w:tcPr>
            <w:tcW w:w="802" w:type="dxa"/>
          </w:tcPr>
          <w:p w14:paraId="7756EEA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-64.01</w:t>
            </w:r>
          </w:p>
        </w:tc>
        <w:tc>
          <w:tcPr>
            <w:tcW w:w="850" w:type="dxa"/>
          </w:tcPr>
          <w:p w14:paraId="5D0DC29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-62.47</w:t>
            </w:r>
          </w:p>
        </w:tc>
        <w:tc>
          <w:tcPr>
            <w:tcW w:w="767" w:type="dxa"/>
          </w:tcPr>
          <w:p w14:paraId="73EF4A4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-63.40</w:t>
            </w:r>
          </w:p>
        </w:tc>
      </w:tr>
      <w:tr w:rsidR="001C5CF3" w:rsidRPr="001C0E1B" w14:paraId="620C8765" w14:textId="77777777" w:rsidTr="00D9586F">
        <w:trPr>
          <w:cantSplit/>
          <w:jc w:val="center"/>
        </w:trPr>
        <w:tc>
          <w:tcPr>
            <w:tcW w:w="1951" w:type="dxa"/>
            <w:tcBorders>
              <w:top w:val="nil"/>
            </w:tcBorders>
          </w:tcPr>
          <w:p w14:paraId="400475C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of each cell</w:t>
            </w:r>
          </w:p>
        </w:tc>
        <w:tc>
          <w:tcPr>
            <w:tcW w:w="1794" w:type="dxa"/>
            <w:tcBorders>
              <w:top w:val="nil"/>
            </w:tcBorders>
          </w:tcPr>
          <w:p w14:paraId="0626DAA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1B9E71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Pr>
          <w:p w14:paraId="2871AC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-57.18</w:t>
            </w:r>
          </w:p>
        </w:tc>
        <w:tc>
          <w:tcPr>
            <w:tcW w:w="851" w:type="dxa"/>
          </w:tcPr>
          <w:p w14:paraId="2C04BE0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-62.86</w:t>
            </w:r>
          </w:p>
        </w:tc>
        <w:tc>
          <w:tcPr>
            <w:tcW w:w="899" w:type="dxa"/>
          </w:tcPr>
          <w:p w14:paraId="4CFA943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-61.67</w:t>
            </w:r>
          </w:p>
        </w:tc>
        <w:tc>
          <w:tcPr>
            <w:tcW w:w="802" w:type="dxa"/>
          </w:tcPr>
          <w:p w14:paraId="4413F57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-64.01</w:t>
            </w:r>
          </w:p>
        </w:tc>
        <w:tc>
          <w:tcPr>
            <w:tcW w:w="850" w:type="dxa"/>
          </w:tcPr>
          <w:p w14:paraId="4CBDA6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-61.67</w:t>
            </w:r>
          </w:p>
        </w:tc>
        <w:tc>
          <w:tcPr>
            <w:tcW w:w="767" w:type="dxa"/>
          </w:tcPr>
          <w:p w14:paraId="22A9AAD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-62.86</w:t>
            </w:r>
          </w:p>
        </w:tc>
      </w:tr>
      <w:tr w:rsidR="001C5CF3" w:rsidRPr="001C0E1B" w14:paraId="60BDB7CE" w14:textId="77777777" w:rsidTr="00D9586F">
        <w:trPr>
          <w:cantSplit/>
          <w:jc w:val="center"/>
        </w:trPr>
        <w:tc>
          <w:tcPr>
            <w:tcW w:w="1951" w:type="dxa"/>
          </w:tcPr>
          <w:p w14:paraId="15B326DA"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Treselection</w:t>
            </w:r>
            <w:proofErr w:type="spellEnd"/>
          </w:p>
        </w:tc>
        <w:tc>
          <w:tcPr>
            <w:tcW w:w="1794" w:type="dxa"/>
          </w:tcPr>
          <w:p w14:paraId="14E6480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6165C4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992" w:type="dxa"/>
          </w:tcPr>
          <w:p w14:paraId="1841960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51" w:type="dxa"/>
          </w:tcPr>
          <w:p w14:paraId="2724D4F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99" w:type="dxa"/>
          </w:tcPr>
          <w:p w14:paraId="4B0B0CC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02" w:type="dxa"/>
          </w:tcPr>
          <w:p w14:paraId="01F7051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50" w:type="dxa"/>
          </w:tcPr>
          <w:p w14:paraId="7C8B1D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767" w:type="dxa"/>
          </w:tcPr>
          <w:p w14:paraId="7FF4787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01EBB498" w14:textId="77777777" w:rsidTr="00D9586F">
        <w:trPr>
          <w:cantSplit/>
          <w:jc w:val="center"/>
        </w:trPr>
        <w:tc>
          <w:tcPr>
            <w:tcW w:w="1951" w:type="dxa"/>
          </w:tcPr>
          <w:p w14:paraId="6941468E"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SintrasearchP</w:t>
            </w:r>
            <w:proofErr w:type="spellEnd"/>
          </w:p>
        </w:tc>
        <w:tc>
          <w:tcPr>
            <w:tcW w:w="1794" w:type="dxa"/>
          </w:tcPr>
          <w:p w14:paraId="083CA4E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1990152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4788591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50</w:t>
            </w:r>
          </w:p>
        </w:tc>
        <w:tc>
          <w:tcPr>
            <w:tcW w:w="2419" w:type="dxa"/>
            <w:gridSpan w:val="3"/>
          </w:tcPr>
          <w:p w14:paraId="54CE1AE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50</w:t>
            </w:r>
          </w:p>
        </w:tc>
      </w:tr>
      <w:tr w:rsidR="001C5CF3" w:rsidRPr="001C0E1B" w14:paraId="346B8C8E" w14:textId="77777777" w:rsidTr="00D9586F">
        <w:trPr>
          <w:cantSplit/>
          <w:jc w:val="center"/>
        </w:trPr>
        <w:tc>
          <w:tcPr>
            <w:tcW w:w="1951" w:type="dxa"/>
          </w:tcPr>
          <w:p w14:paraId="4A7BCB1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Propagation Condition</w:t>
            </w:r>
          </w:p>
        </w:tc>
        <w:tc>
          <w:tcPr>
            <w:tcW w:w="1794" w:type="dxa"/>
          </w:tcPr>
          <w:p w14:paraId="0A2A063A"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093D884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,2</w:t>
            </w:r>
          </w:p>
        </w:tc>
        <w:tc>
          <w:tcPr>
            <w:tcW w:w="2742" w:type="dxa"/>
            <w:gridSpan w:val="3"/>
          </w:tcPr>
          <w:p w14:paraId="18A2084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AWGN</w:t>
            </w:r>
          </w:p>
        </w:tc>
        <w:tc>
          <w:tcPr>
            <w:tcW w:w="2419" w:type="dxa"/>
            <w:gridSpan w:val="3"/>
          </w:tcPr>
          <w:p w14:paraId="1B234DC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AWGN 19444Hz;</w:t>
            </w:r>
          </w:p>
        </w:tc>
      </w:tr>
      <w:tr w:rsidR="001C5CF3" w:rsidRPr="001C0E1B" w14:paraId="0E5F143F" w14:textId="77777777" w:rsidTr="00D9586F">
        <w:trPr>
          <w:cantSplit/>
          <w:jc w:val="center"/>
        </w:trPr>
        <w:tc>
          <w:tcPr>
            <w:tcW w:w="10324" w:type="dxa"/>
            <w:gridSpan w:val="9"/>
          </w:tcPr>
          <w:p w14:paraId="1CFC0572" w14:textId="022960CA"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1:</w:t>
            </w:r>
            <w:r>
              <w:rPr>
                <w:rFonts w:ascii="Arial" w:eastAsia="Malgun Gothic" w:hAnsi="Arial"/>
                <w:sz w:val="18"/>
                <w:highlight w:val="lightGray"/>
              </w:rPr>
              <w:t xml:space="preserve"> </w:t>
            </w:r>
            <w:r w:rsidRPr="001C5CF3">
              <w:rPr>
                <w:rFonts w:ascii="Arial" w:eastAsia="Malgun Gothic" w:hAnsi="Arial"/>
                <w:sz w:val="18"/>
                <w:highlight w:val="lightGray"/>
              </w:rPr>
              <w:t xml:space="preserve">OCNG shall be used such that both cells are fully </w:t>
            </w:r>
            <w:proofErr w:type="gramStart"/>
            <w:r w:rsidRPr="001C5CF3">
              <w:rPr>
                <w:rFonts w:ascii="Arial" w:eastAsia="Malgun Gothic" w:hAnsi="Arial"/>
                <w:sz w:val="18"/>
                <w:highlight w:val="lightGray"/>
              </w:rPr>
              <w:t>allocated</w:t>
            </w:r>
            <w:proofErr w:type="gramEnd"/>
            <w:r w:rsidRPr="001C5CF3">
              <w:rPr>
                <w:rFonts w:ascii="Arial" w:eastAsia="Malgun Gothic" w:hAnsi="Arial"/>
                <w:sz w:val="18"/>
                <w:highlight w:val="lightGray"/>
              </w:rPr>
              <w:t xml:space="preserve"> and a constant total transmitted power spectral density is achieved for all OFDM symbols.</w:t>
            </w:r>
          </w:p>
          <w:p w14:paraId="0B69A26F" w14:textId="36A05C7F"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2:</w:t>
            </w:r>
            <w:r>
              <w:rPr>
                <w:rFonts w:ascii="Arial" w:eastAsia="Malgun Gothic" w:hAnsi="Arial"/>
                <w:sz w:val="18"/>
                <w:highlight w:val="lightGray"/>
              </w:rPr>
              <w:t xml:space="preserve"> </w:t>
            </w:r>
            <w:r w:rsidRPr="001C5CF3">
              <w:rPr>
                <w:rFonts w:ascii="Arial" w:eastAsia="Malgun Gothic" w:hAnsi="Arial"/>
                <w:sz w:val="18"/>
                <w:highlight w:val="lightGray"/>
              </w:rPr>
              <w:t xml:space="preserve">Interference from other cells and noise sources not specified in the test is assumed to be constant over subcarriers and time and shall be modelled as AWGN of appropriate power for </w:t>
            </w:r>
            <w:r w:rsidRPr="001C5CF3">
              <w:rPr>
                <w:rFonts w:ascii="Arial" w:eastAsia="Malgun Gothic" w:hAnsi="Arial"/>
                <w:sz w:val="18"/>
                <w:highlight w:val="lightGray"/>
              </w:rPr>
              <w:object w:dxaOrig="400" w:dyaOrig="360" w14:anchorId="57A29B19">
                <v:shape id="_x0000_i1029" type="#_x0000_t75" style="width:19.4pt;height:18.85pt" o:ole="" fillcolor="window">
                  <v:imagedata r:id="rId11" o:title=""/>
                </v:shape>
                <o:OLEObject Type="Embed" ProgID="Equation.3" ShapeID="_x0000_i1029" DrawAspect="Content" ObjectID="_1817911107" r:id="rId16"/>
              </w:object>
            </w:r>
            <w:r w:rsidRPr="001C5CF3">
              <w:rPr>
                <w:rFonts w:ascii="Arial" w:eastAsia="Malgun Gothic" w:hAnsi="Arial"/>
                <w:sz w:val="18"/>
                <w:highlight w:val="lightGray"/>
              </w:rPr>
              <w:t xml:space="preserve"> to be fulfilled.</w:t>
            </w:r>
          </w:p>
          <w:p w14:paraId="6E8942C1" w14:textId="1C9C4A02"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3:</w:t>
            </w:r>
            <w:r>
              <w:rPr>
                <w:rFonts w:ascii="Arial" w:eastAsia="Malgun Gothic" w:hAnsi="Arial"/>
                <w:sz w:val="18"/>
                <w:highlight w:val="lightGray"/>
              </w:rPr>
              <w:t xml:space="preserve"> </w:t>
            </w:r>
            <w:r w:rsidRPr="001C5CF3">
              <w:rPr>
                <w:rFonts w:ascii="Arial" w:eastAsia="Malgun Gothic" w:hAnsi="Arial"/>
                <w:sz w:val="18"/>
                <w:highlight w:val="lightGray"/>
              </w:rPr>
              <w:t>SS-RSRP levels have been derived from other parameters for information purposes. They are not settable parameters themselves.</w:t>
            </w:r>
          </w:p>
          <w:p w14:paraId="22D2DC6D" w14:textId="702228A6"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4:</w:t>
            </w:r>
            <w:r>
              <w:rPr>
                <w:rFonts w:ascii="Arial" w:eastAsia="Malgun Gothic" w:hAnsi="Arial"/>
                <w:sz w:val="18"/>
                <w:highlight w:val="lightGray"/>
              </w:rPr>
              <w:t xml:space="preserve"> </w:t>
            </w:r>
            <w:r w:rsidRPr="001C5CF3">
              <w:rPr>
                <w:rFonts w:ascii="Arial" w:eastAsia="Malgun Gothic" w:hAnsi="Arial"/>
                <w:sz w:val="18"/>
                <w:highlight w:val="lightGray"/>
              </w:rPr>
              <w:t>Information about types of UE beam is given in B.2.1.</w:t>
            </w:r>
            <w:proofErr w:type="gramStart"/>
            <w:r w:rsidRPr="001C5CF3">
              <w:rPr>
                <w:rFonts w:ascii="Arial" w:eastAsia="Malgun Gothic" w:hAnsi="Arial"/>
                <w:sz w:val="18"/>
                <w:highlight w:val="lightGray"/>
              </w:rPr>
              <w:t>3, and</w:t>
            </w:r>
            <w:proofErr w:type="gramEnd"/>
            <w:r w:rsidRPr="001C5CF3">
              <w:rPr>
                <w:rFonts w:ascii="Arial" w:eastAsia="Malgun Gothic" w:hAnsi="Arial"/>
                <w:sz w:val="18"/>
                <w:highlight w:val="lightGray"/>
              </w:rPr>
              <w:t xml:space="preserve"> does not limit UE implementation or test system implementation.</w:t>
            </w:r>
          </w:p>
        </w:tc>
      </w:tr>
    </w:tbl>
    <w:p w14:paraId="17864B55" w14:textId="11353098" w:rsidR="002C05F1" w:rsidRPr="002C05F1" w:rsidRDefault="002C05F1" w:rsidP="002C05F1">
      <w:pPr>
        <w:pStyle w:val="Heading5"/>
        <w:rPr>
          <w:highlight w:val="lightGray"/>
          <w:lang w:eastAsia="zh-CN"/>
        </w:rPr>
      </w:pPr>
      <w:r w:rsidRPr="002C05F1">
        <w:rPr>
          <w:highlight w:val="lightGray"/>
          <w:lang w:eastAsia="zh-CN"/>
        </w:rPr>
        <w:lastRenderedPageBreak/>
        <w:t>A.7.1.1.</w:t>
      </w:r>
      <w:r w:rsidR="001C5CF3">
        <w:rPr>
          <w:highlight w:val="lightGray"/>
          <w:lang w:eastAsia="zh-CN"/>
        </w:rPr>
        <w:t>7</w:t>
      </w:r>
      <w:r w:rsidRPr="002C05F1">
        <w:rPr>
          <w:highlight w:val="lightGray"/>
          <w:lang w:eastAsia="zh-CN"/>
        </w:rPr>
        <w:t>.3</w:t>
      </w:r>
      <w:r w:rsidRPr="002C05F1">
        <w:rPr>
          <w:highlight w:val="lightGray"/>
          <w:lang w:eastAsia="zh-CN"/>
        </w:rPr>
        <w:tab/>
        <w:t>Test Requirements</w:t>
      </w:r>
      <w:bookmarkEnd w:id="6"/>
    </w:p>
    <w:p w14:paraId="6C07A798" w14:textId="77777777" w:rsidR="001C5CF3" w:rsidRPr="001C5CF3" w:rsidRDefault="002C05F1" w:rsidP="001C5CF3">
      <w:pPr>
        <w:rPr>
          <w:rFonts w:cs="v4.2.0"/>
          <w:highlight w:val="lightGray"/>
        </w:rPr>
      </w:pPr>
      <w:r w:rsidRPr="002C05F1">
        <w:rPr>
          <w:rFonts w:cs="v4.2.0"/>
          <w:highlight w:val="lightGray"/>
        </w:rPr>
        <w:t xml:space="preserve">The cell reselection delay </w:t>
      </w:r>
      <w:r w:rsidR="001C5CF3" w:rsidRPr="001C5CF3">
        <w:rPr>
          <w:rFonts w:cs="v4.2.0"/>
          <w:highlight w:val="lightGray"/>
        </w:rPr>
        <w:t xml:space="preserve">to a newly detectable cell is defined as the time from the beginning of </w:t>
      </w:r>
      <w:proofErr w:type="gramStart"/>
      <w:r w:rsidR="001C5CF3" w:rsidRPr="001C5CF3">
        <w:rPr>
          <w:rFonts w:cs="v4.2.0"/>
          <w:highlight w:val="lightGray"/>
        </w:rPr>
        <w:t>time period</w:t>
      </w:r>
      <w:proofErr w:type="gramEnd"/>
      <w:r w:rsidR="001C5CF3" w:rsidRPr="001C5CF3">
        <w:rPr>
          <w:rFonts w:cs="v4.2.0"/>
          <w:highlight w:val="lightGray"/>
        </w:rPr>
        <w:t xml:space="preserve"> T2, to the moment when the UE camps on Cell </w:t>
      </w:r>
      <w:proofErr w:type="gramStart"/>
      <w:r w:rsidR="001C5CF3" w:rsidRPr="001C5CF3">
        <w:rPr>
          <w:rFonts w:cs="v4.2.0"/>
          <w:highlight w:val="lightGray"/>
        </w:rPr>
        <w:t>2, and</w:t>
      </w:r>
      <w:proofErr w:type="gramEnd"/>
      <w:r w:rsidR="001C5CF3" w:rsidRPr="001C5CF3">
        <w:rPr>
          <w:rFonts w:cs="v4.2.0"/>
          <w:highlight w:val="lightGray"/>
        </w:rPr>
        <w:t xml:space="preserve"> starts to send preambles on the PRACH for sending the </w:t>
      </w:r>
      <w:proofErr w:type="spellStart"/>
      <w:r w:rsidR="001C5CF3" w:rsidRPr="001C5CF3">
        <w:rPr>
          <w:rFonts w:cs="v4.2.0"/>
          <w:highlight w:val="lightGray"/>
        </w:rPr>
        <w:t>RRCSetupRequest</w:t>
      </w:r>
      <w:proofErr w:type="spellEnd"/>
      <w:r w:rsidR="001C5CF3" w:rsidRPr="001C5CF3">
        <w:rPr>
          <w:rFonts w:cs="v4.2.0"/>
          <w:highlight w:val="lightGray"/>
        </w:rPr>
        <w:t xml:space="preserve"> message to perform a </w:t>
      </w:r>
      <w:proofErr w:type="gramStart"/>
      <w:r w:rsidR="001C5CF3" w:rsidRPr="001C5CF3">
        <w:rPr>
          <w:rFonts w:cs="v4.2.0"/>
          <w:highlight w:val="lightGray"/>
        </w:rPr>
        <w:t>Registration</w:t>
      </w:r>
      <w:proofErr w:type="gramEnd"/>
      <w:r w:rsidR="001C5CF3" w:rsidRPr="001C5CF3">
        <w:rPr>
          <w:rFonts w:cs="v4.2.0"/>
          <w:highlight w:val="lightGray"/>
        </w:rPr>
        <w:t xml:space="preserve"> procedure for mobility and periodic registration </w:t>
      </w:r>
      <w:proofErr w:type="spellStart"/>
      <w:r w:rsidR="001C5CF3" w:rsidRPr="001C5CF3">
        <w:rPr>
          <w:rFonts w:cs="v4.2.0"/>
          <w:highlight w:val="lightGray"/>
        </w:rPr>
        <w:t>updateon</w:t>
      </w:r>
      <w:proofErr w:type="spellEnd"/>
      <w:r w:rsidR="001C5CF3" w:rsidRPr="001C5CF3">
        <w:rPr>
          <w:rFonts w:cs="v4.2.0"/>
          <w:highlight w:val="lightGray"/>
        </w:rPr>
        <w:t xml:space="preserve"> Cell 2.</w:t>
      </w:r>
    </w:p>
    <w:p w14:paraId="7CB5733E" w14:textId="77777777" w:rsidR="001C5CF3" w:rsidRPr="001C5CF3" w:rsidRDefault="001C5CF3" w:rsidP="001C5CF3">
      <w:pPr>
        <w:rPr>
          <w:rFonts w:cs="v4.2.0"/>
          <w:highlight w:val="lightGray"/>
        </w:rPr>
      </w:pPr>
      <w:r w:rsidRPr="001C5CF3">
        <w:rPr>
          <w:rFonts w:cs="v4.2.0"/>
          <w:highlight w:val="lightGray"/>
        </w:rPr>
        <w:t>The cell re-selection delay to a newly detectable cell shall be less than 7 s.</w:t>
      </w:r>
    </w:p>
    <w:p w14:paraId="581309A2" w14:textId="77777777" w:rsidR="001C5CF3" w:rsidRPr="001C5CF3" w:rsidRDefault="001C5CF3" w:rsidP="001C5CF3">
      <w:pPr>
        <w:rPr>
          <w:rFonts w:cs="v4.2.0"/>
          <w:highlight w:val="lightGray"/>
        </w:rPr>
      </w:pPr>
      <w:r w:rsidRPr="001C5CF3">
        <w:rPr>
          <w:rFonts w:cs="v4.2.0"/>
          <w:highlight w:val="lightGray"/>
        </w:rPr>
        <w:t xml:space="preserve">The cell reselection delay to an already detected cell is defined as the time from the beginning of </w:t>
      </w:r>
      <w:proofErr w:type="gramStart"/>
      <w:r w:rsidRPr="001C5CF3">
        <w:rPr>
          <w:rFonts w:cs="v4.2.0"/>
          <w:highlight w:val="lightGray"/>
        </w:rPr>
        <w:t>time period</w:t>
      </w:r>
      <w:proofErr w:type="gramEnd"/>
      <w:r w:rsidRPr="001C5CF3">
        <w:rPr>
          <w:rFonts w:cs="v4.2.0"/>
          <w:highlight w:val="lightGray"/>
        </w:rPr>
        <w:t xml:space="preserve"> T3, to the moment when the UE camps on cell </w:t>
      </w:r>
      <w:proofErr w:type="gramStart"/>
      <w:r w:rsidRPr="001C5CF3">
        <w:rPr>
          <w:rFonts w:cs="v4.2.0"/>
          <w:highlight w:val="lightGray"/>
        </w:rPr>
        <w:t>1, and</w:t>
      </w:r>
      <w:proofErr w:type="gramEnd"/>
      <w:r w:rsidRPr="001C5CF3">
        <w:rPr>
          <w:rFonts w:cs="v4.2.0"/>
          <w:highlight w:val="lightGray"/>
        </w:rPr>
        <w:t xml:space="preserve"> starts to send preambles on the PRACH for sending the </w:t>
      </w:r>
      <w:proofErr w:type="spellStart"/>
      <w:r w:rsidRPr="001C5CF3">
        <w:rPr>
          <w:rFonts w:cs="v4.2.0"/>
          <w:highlight w:val="lightGray"/>
        </w:rPr>
        <w:t>RRCSetupRequest</w:t>
      </w:r>
      <w:proofErr w:type="spellEnd"/>
      <w:r w:rsidRPr="001C5CF3">
        <w:rPr>
          <w:rFonts w:cs="v4.2.0"/>
          <w:highlight w:val="lightGray"/>
        </w:rPr>
        <w:t xml:space="preserve"> message to perform a </w:t>
      </w:r>
      <w:proofErr w:type="gramStart"/>
      <w:r w:rsidRPr="001C5CF3">
        <w:rPr>
          <w:rFonts w:cs="v4.2.0"/>
          <w:highlight w:val="lightGray"/>
        </w:rPr>
        <w:t>Registration</w:t>
      </w:r>
      <w:proofErr w:type="gramEnd"/>
      <w:r w:rsidRPr="001C5CF3">
        <w:rPr>
          <w:rFonts w:cs="v4.2.0"/>
          <w:highlight w:val="lightGray"/>
        </w:rPr>
        <w:t xml:space="preserve"> procedure for mobility and periodic registration </w:t>
      </w:r>
      <w:proofErr w:type="spellStart"/>
      <w:r w:rsidRPr="001C5CF3">
        <w:rPr>
          <w:rFonts w:cs="v4.2.0"/>
          <w:highlight w:val="lightGray"/>
        </w:rPr>
        <w:t>updateon</w:t>
      </w:r>
      <w:proofErr w:type="spellEnd"/>
      <w:r w:rsidRPr="001C5CF3">
        <w:rPr>
          <w:rFonts w:cs="v4.2.0"/>
          <w:highlight w:val="lightGray"/>
        </w:rPr>
        <w:t xml:space="preserve"> cell 1.</w:t>
      </w:r>
    </w:p>
    <w:p w14:paraId="6D656C48" w14:textId="77777777" w:rsidR="001C5CF3" w:rsidRPr="001C5CF3" w:rsidRDefault="001C5CF3" w:rsidP="001C5CF3">
      <w:pPr>
        <w:rPr>
          <w:rFonts w:cs="v4.2.0"/>
          <w:highlight w:val="lightGray"/>
        </w:rPr>
      </w:pPr>
      <w:r w:rsidRPr="001C5CF3">
        <w:rPr>
          <w:rFonts w:cs="v4.2.0"/>
          <w:highlight w:val="lightGray"/>
        </w:rPr>
        <w:t>The cell re-selection delay to an already detected cell shall be less than 4 s.</w:t>
      </w:r>
    </w:p>
    <w:p w14:paraId="66F7FD97" w14:textId="77777777" w:rsidR="001C5CF3" w:rsidRPr="001C5CF3" w:rsidRDefault="001C5CF3" w:rsidP="001C5CF3">
      <w:pPr>
        <w:rPr>
          <w:rFonts w:cs="v4.2.0"/>
          <w:highlight w:val="lightGray"/>
        </w:rPr>
      </w:pPr>
      <w:r w:rsidRPr="001C5CF3">
        <w:rPr>
          <w:rFonts w:cs="v4.2.0"/>
          <w:highlight w:val="lightGray"/>
        </w:rPr>
        <w:t>The rate of correct cell reselections observed during repeated tests shall be at least 90%.</w:t>
      </w:r>
    </w:p>
    <w:p w14:paraId="52C87860" w14:textId="77777777" w:rsidR="001C5CF3" w:rsidRPr="001C5CF3" w:rsidRDefault="001C5CF3" w:rsidP="001C5CF3">
      <w:pPr>
        <w:pStyle w:val="NO"/>
        <w:rPr>
          <w:rFonts w:cs="v4.2.0"/>
          <w:highlight w:val="lightGray"/>
        </w:rPr>
      </w:pPr>
      <w:r w:rsidRPr="001C5CF3">
        <w:rPr>
          <w:rFonts w:cs="v4.2.0"/>
          <w:highlight w:val="lightGray"/>
        </w:rPr>
        <w:t>NOTE:</w:t>
      </w:r>
      <w:r w:rsidRPr="001C5CF3">
        <w:rPr>
          <w:rFonts w:cs="v4.2.0"/>
          <w:highlight w:val="lightGray"/>
        </w:rPr>
        <w:tab/>
        <w:t xml:space="preserve">The cell re-selection delay to a newly detectable cell can be expressed as: </w:t>
      </w:r>
      <w:proofErr w:type="spellStart"/>
      <w:r w:rsidRPr="001C5CF3">
        <w:rPr>
          <w:rFonts w:cs="v4.2.0"/>
          <w:highlight w:val="lightGray"/>
        </w:rPr>
        <w:t>Tdetect</w:t>
      </w:r>
      <w:proofErr w:type="spellEnd"/>
      <w:r w:rsidRPr="001C5CF3">
        <w:rPr>
          <w:rFonts w:cs="v4.2.0"/>
          <w:highlight w:val="lightGray"/>
        </w:rPr>
        <w:t xml:space="preserve">, </w:t>
      </w:r>
      <w:proofErr w:type="spellStart"/>
      <w:r w:rsidRPr="001C5CF3">
        <w:rPr>
          <w:rFonts w:cs="v4.2.0"/>
          <w:highlight w:val="lightGray"/>
        </w:rPr>
        <w:t>NR_Intra</w:t>
      </w:r>
      <w:proofErr w:type="spellEnd"/>
      <w:r w:rsidRPr="001C5CF3">
        <w:rPr>
          <w:rFonts w:cs="v4.2.0"/>
          <w:highlight w:val="lightGray"/>
        </w:rPr>
        <w:t xml:space="preserve"> + TSI-NR, and to an already detected cell can be expressed as: </w:t>
      </w:r>
      <w:proofErr w:type="spellStart"/>
      <w:r w:rsidRPr="001C5CF3">
        <w:rPr>
          <w:rFonts w:cs="v4.2.0"/>
          <w:highlight w:val="lightGray"/>
        </w:rPr>
        <w:t>Tevaluate</w:t>
      </w:r>
      <w:proofErr w:type="spellEnd"/>
      <w:r w:rsidRPr="001C5CF3">
        <w:rPr>
          <w:rFonts w:cs="v4.2.0"/>
          <w:highlight w:val="lightGray"/>
        </w:rPr>
        <w:t>, NR_</w:t>
      </w:r>
      <w:r w:rsidRPr="001C5CF3" w:rsidDel="005B0227">
        <w:rPr>
          <w:rFonts w:cs="v4.2.0"/>
          <w:highlight w:val="lightGray"/>
        </w:rPr>
        <w:t xml:space="preserve"> </w:t>
      </w:r>
      <w:r w:rsidRPr="001C5CF3">
        <w:rPr>
          <w:rFonts w:cs="v4.2.0"/>
          <w:highlight w:val="lightGray"/>
        </w:rPr>
        <w:t>intra + TSI-NR,</w:t>
      </w:r>
    </w:p>
    <w:p w14:paraId="6FBED1A4" w14:textId="77777777" w:rsidR="001C5CF3" w:rsidRPr="001C5CF3" w:rsidRDefault="001C5CF3" w:rsidP="001C5CF3">
      <w:pPr>
        <w:rPr>
          <w:rFonts w:cs="v4.2.0"/>
          <w:highlight w:val="lightGray"/>
        </w:rPr>
      </w:pPr>
      <w:r w:rsidRPr="001C5CF3">
        <w:rPr>
          <w:rFonts w:cs="v4.2.0"/>
          <w:highlight w:val="lightGray"/>
        </w:rPr>
        <w:t>Where:</w:t>
      </w:r>
    </w:p>
    <w:p w14:paraId="067D6775" w14:textId="77777777" w:rsidR="001C5CF3" w:rsidRPr="001C5CF3" w:rsidRDefault="001C5CF3" w:rsidP="001C5CF3">
      <w:pPr>
        <w:pStyle w:val="B1"/>
        <w:rPr>
          <w:rFonts w:cs="v4.2.0"/>
          <w:highlight w:val="lightGray"/>
        </w:rPr>
      </w:pPr>
      <w:r w:rsidRPr="001C5CF3">
        <w:rPr>
          <w:rFonts w:cs="v4.2.0"/>
          <w:highlight w:val="lightGray"/>
        </w:rPr>
        <w:tab/>
      </w:r>
      <w:proofErr w:type="spellStart"/>
      <w:r w:rsidRPr="001C5CF3">
        <w:rPr>
          <w:rFonts w:cs="v4.2.0"/>
          <w:highlight w:val="lightGray"/>
        </w:rPr>
        <w:t>Tdetect</w:t>
      </w:r>
      <w:proofErr w:type="spellEnd"/>
      <w:r w:rsidRPr="001C5CF3">
        <w:rPr>
          <w:rFonts w:cs="v4.2.0"/>
          <w:highlight w:val="lightGray"/>
        </w:rPr>
        <w:t xml:space="preserve">, </w:t>
      </w:r>
      <w:proofErr w:type="spellStart"/>
      <w:r w:rsidRPr="001C5CF3">
        <w:rPr>
          <w:rFonts w:cs="v4.2.0"/>
          <w:highlight w:val="lightGray"/>
        </w:rPr>
        <w:t>NR_Intra</w:t>
      </w:r>
      <w:proofErr w:type="spellEnd"/>
      <w:r w:rsidRPr="001C5CF3">
        <w:rPr>
          <w:rFonts w:cs="v4.2.0"/>
          <w:highlight w:val="lightGray"/>
        </w:rPr>
        <w:tab/>
        <w:t>See Table 4.2.2.3-3 in clause 4.2.2.3</w:t>
      </w:r>
    </w:p>
    <w:p w14:paraId="13F6B61E" w14:textId="77777777" w:rsidR="001C5CF3" w:rsidRPr="001C5CF3" w:rsidRDefault="001C5CF3" w:rsidP="001C5CF3">
      <w:pPr>
        <w:pStyle w:val="B1"/>
        <w:rPr>
          <w:rFonts w:cs="v4.2.0"/>
          <w:highlight w:val="lightGray"/>
        </w:rPr>
      </w:pPr>
      <w:r w:rsidRPr="001C5CF3">
        <w:rPr>
          <w:rFonts w:cs="v4.2.0"/>
          <w:highlight w:val="lightGray"/>
        </w:rPr>
        <w:tab/>
      </w:r>
      <w:proofErr w:type="spellStart"/>
      <w:r w:rsidRPr="001C5CF3">
        <w:rPr>
          <w:rFonts w:cs="v4.2.0"/>
          <w:highlight w:val="lightGray"/>
        </w:rPr>
        <w:t>Tevaluate</w:t>
      </w:r>
      <w:proofErr w:type="spellEnd"/>
      <w:r w:rsidRPr="001C5CF3">
        <w:rPr>
          <w:rFonts w:cs="v4.2.0"/>
          <w:highlight w:val="lightGray"/>
        </w:rPr>
        <w:t>, NR_</w:t>
      </w:r>
      <w:r w:rsidRPr="001C5CF3" w:rsidDel="005B0227">
        <w:rPr>
          <w:rFonts w:cs="v4.2.0"/>
          <w:highlight w:val="lightGray"/>
        </w:rPr>
        <w:t xml:space="preserve"> </w:t>
      </w:r>
      <w:r w:rsidRPr="001C5CF3">
        <w:rPr>
          <w:rFonts w:cs="v4.2.0"/>
          <w:highlight w:val="lightGray"/>
        </w:rPr>
        <w:t>intra</w:t>
      </w:r>
      <w:r w:rsidRPr="001C5CF3">
        <w:rPr>
          <w:rFonts w:cs="v4.2.0"/>
          <w:highlight w:val="lightGray"/>
        </w:rPr>
        <w:tab/>
        <w:t>See Table 4.2.2.3-3 in clause 4.2.2.3</w:t>
      </w:r>
    </w:p>
    <w:p w14:paraId="7AB562BA" w14:textId="77777777" w:rsidR="001C5CF3" w:rsidRPr="001C5CF3" w:rsidRDefault="001C5CF3" w:rsidP="001C5CF3">
      <w:pPr>
        <w:pStyle w:val="B1"/>
        <w:rPr>
          <w:rFonts w:cs="v4.2.0"/>
          <w:highlight w:val="lightGray"/>
        </w:rPr>
      </w:pPr>
      <w:r w:rsidRPr="001C5CF3">
        <w:rPr>
          <w:rFonts w:cs="v4.2.0"/>
          <w:highlight w:val="lightGray"/>
        </w:rPr>
        <w:tab/>
        <w:t>TSI-NR</w:t>
      </w:r>
      <w:r w:rsidRPr="001C5CF3">
        <w:rPr>
          <w:rFonts w:cs="v4.2.0"/>
          <w:highlight w:val="lightGray"/>
        </w:rPr>
        <w:tab/>
        <w:t>Maximum repetition period of relevant system info blocks that needs to be received by the UE to camp on a cell; 1280 ms is assumed in this test case.</w:t>
      </w:r>
    </w:p>
    <w:p w14:paraId="311D0E04" w14:textId="5FBCF517" w:rsidR="002C05F1" w:rsidRPr="001C5CF3" w:rsidRDefault="001C5CF3" w:rsidP="002C05F1">
      <w:pPr>
        <w:rPr>
          <w:rFonts w:cs="v4.2.0"/>
          <w:highlight w:val="lightGray"/>
        </w:rPr>
      </w:pPr>
      <w:r w:rsidRPr="001C5CF3">
        <w:rPr>
          <w:rFonts w:cs="v4.2.0"/>
          <w:highlight w:val="lightGray"/>
        </w:rPr>
        <w:t>This gives a total of 6</w:t>
      </w:r>
      <w:r w:rsidRPr="001C5CF3">
        <w:rPr>
          <w:rFonts w:cs="v4.2.0" w:hint="eastAsia"/>
          <w:highlight w:val="lightGray"/>
        </w:rPr>
        <w:t>.</w:t>
      </w:r>
      <w:r w:rsidRPr="001C5CF3">
        <w:rPr>
          <w:rFonts w:cs="v4.2.0"/>
          <w:highlight w:val="lightGray"/>
        </w:rPr>
        <w:t>4 s, allow 7 s for the cell re-selection delay to a newly detectable cell and 3.2 s for the cell re-selection delay to an already detected cell in the test case, which we allow 4 s.</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59846E2C" w14:textId="22423A9A" w:rsidR="000E00F7" w:rsidRDefault="006E1976" w:rsidP="008A18F7">
      <w:pPr>
        <w:jc w:val="both"/>
        <w:rPr>
          <w:rFonts w:ascii="Arial" w:hAnsi="Arial"/>
        </w:rPr>
      </w:pPr>
      <w:r>
        <w:rPr>
          <w:rFonts w:ascii="Arial" w:hAnsi="Arial"/>
        </w:rPr>
        <w:t xml:space="preserve">The test </w:t>
      </w:r>
      <w:bookmarkStart w:id="7" w:name="_Hlk111794207"/>
      <w:r w:rsidR="000E00F7" w:rsidRPr="00216FDD">
        <w:rPr>
          <w:rFonts w:ascii="Arial" w:hAnsi="Arial"/>
        </w:rPr>
        <w:t xml:space="preserve">consists of </w:t>
      </w:r>
      <w:r w:rsidR="00F87F2F">
        <w:rPr>
          <w:rFonts w:ascii="Arial" w:hAnsi="Arial"/>
        </w:rPr>
        <w:t>2</w:t>
      </w:r>
      <w:r w:rsidR="000E00F7" w:rsidRPr="00216FDD">
        <w:rPr>
          <w:rFonts w:ascii="Arial" w:hAnsi="Arial"/>
        </w:rPr>
        <w:t xml:space="preserve"> test configurations</w:t>
      </w:r>
      <w:r w:rsidR="000E00F7">
        <w:rPr>
          <w:rFonts w:ascii="Arial" w:hAnsi="Arial"/>
        </w:rPr>
        <w:t xml:space="preserve">, each </w:t>
      </w:r>
      <w:bookmarkEnd w:id="7"/>
      <w:r w:rsidR="00141D59">
        <w:rPr>
          <w:rFonts w:ascii="Arial" w:hAnsi="Arial"/>
        </w:rPr>
        <w:t>of which</w:t>
      </w:r>
      <w:r w:rsidR="000E00F7">
        <w:rPr>
          <w:rFonts w:ascii="Arial" w:hAnsi="Arial"/>
        </w:rPr>
        <w:t xml:space="preserve">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p>
    <w:p w14:paraId="14949A35" w14:textId="44F4F6B0" w:rsidR="00F938EC" w:rsidRDefault="00F938EC" w:rsidP="00F938EC">
      <w:pPr>
        <w:jc w:val="both"/>
        <w:rPr>
          <w:rFonts w:ascii="Arial" w:hAnsi="Arial"/>
        </w:rPr>
      </w:pPr>
      <w:r>
        <w:rPr>
          <w:rFonts w:ascii="Arial" w:hAnsi="Arial"/>
        </w:rPr>
        <w:t xml:space="preserve">During T1, Cell 2 is powered off and </w:t>
      </w:r>
      <w:r w:rsidR="00497DF7">
        <w:rPr>
          <w:rFonts w:ascii="Arial" w:hAnsi="Arial" w:hint="eastAsia"/>
          <w:lang w:eastAsia="zh-CN"/>
        </w:rPr>
        <w:t>Cell</w:t>
      </w:r>
      <w:r w:rsidR="00497DF7">
        <w:rPr>
          <w:rFonts w:ascii="Arial" w:hAnsi="Arial"/>
        </w:rPr>
        <w:t xml:space="preserve"> 1 is powered on. T</w:t>
      </w:r>
      <w:r>
        <w:rPr>
          <w:rFonts w:ascii="Arial" w:hAnsi="Arial"/>
        </w:rPr>
        <w:t xml:space="preserve">he DUT is </w:t>
      </w:r>
      <w:r w:rsidR="00497DF7">
        <w:rPr>
          <w:rFonts w:ascii="Arial" w:hAnsi="Arial"/>
        </w:rPr>
        <w:t>expected to keep camping on Cell 1.</w:t>
      </w:r>
      <w:r w:rsidR="00DE48D8">
        <w:rPr>
          <w:rFonts w:ascii="Arial" w:hAnsi="Arial"/>
        </w:rPr>
        <w:t xml:space="preserve"> </w:t>
      </w:r>
    </w:p>
    <w:p w14:paraId="5EC1E199" w14:textId="47161D8C"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 xml:space="preserve">is powered. The DUT is expected to </w:t>
      </w:r>
      <w:r w:rsidR="00BB4489">
        <w:rPr>
          <w:rFonts w:ascii="Arial" w:hAnsi="Arial"/>
        </w:rPr>
        <w:t>search and evaluate</w:t>
      </w:r>
      <w:r w:rsidR="00497DF7">
        <w:rPr>
          <w:rFonts w:ascii="Arial" w:hAnsi="Arial"/>
        </w:rPr>
        <w:t xml:space="preserve"> candidate intra-frequency neighbour cells.</w:t>
      </w:r>
      <w:r w:rsidR="00BB4489">
        <w:rPr>
          <w:rFonts w:ascii="Arial" w:hAnsi="Arial"/>
        </w:rPr>
        <w:t xml:space="preserve"> </w:t>
      </w:r>
      <w:r w:rsidR="00BB4489">
        <w:rPr>
          <w:rFonts w:ascii="Arial" w:hAnsi="Arial" w:hint="eastAsia"/>
          <w:lang w:eastAsia="zh-CN"/>
        </w:rPr>
        <w:t>After</w:t>
      </w:r>
      <w:r w:rsidR="00BB4489">
        <w:rPr>
          <w:rFonts w:ascii="Arial" w:hAnsi="Arial"/>
        </w:rPr>
        <w:t xml:space="preserve"> </w:t>
      </w:r>
      <w:r w:rsidR="00BB4489">
        <w:rPr>
          <w:rFonts w:ascii="Arial" w:hAnsi="Arial" w:hint="eastAsia"/>
          <w:lang w:eastAsia="zh-CN"/>
        </w:rPr>
        <w:t>detectin</w:t>
      </w:r>
      <w:r w:rsidR="00BB4489">
        <w:rPr>
          <w:rFonts w:ascii="Arial" w:hAnsi="Arial"/>
        </w:rPr>
        <w:t>g and evaluating</w:t>
      </w:r>
      <w:r w:rsidR="00497DF7">
        <w:rPr>
          <w:rFonts w:ascii="Arial" w:hAnsi="Arial"/>
        </w:rPr>
        <w:t xml:space="preserve"> the DUT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42B52D71" w14:textId="6406F516"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Power of Cell 2 is weaker and power of Cell 1 is stronger. </w:t>
      </w:r>
      <w:r>
        <w:rPr>
          <w:rFonts w:ascii="Arial" w:hAnsi="Arial"/>
        </w:rPr>
        <w:t>The DUT is expected to start evaluating Cell 1. After evaluation the DUT shall find that Cell 1 is ranked better than Cell 2. Then it shall reselect Cell 1 as the camping cell.</w:t>
      </w:r>
    </w:p>
    <w:p w14:paraId="50914080" w14:textId="77777777" w:rsidR="00A25C1F" w:rsidRPr="00D20715" w:rsidRDefault="00A25C1F" w:rsidP="00A25C1F">
      <w:pPr>
        <w:rPr>
          <w:rFonts w:ascii="Arial" w:hAnsi="Arial"/>
          <w:u w:val="single"/>
        </w:rPr>
      </w:pPr>
      <w:bookmarkStart w:id="8" w:name="_Hlk111794921"/>
      <w:r w:rsidRPr="00D20715">
        <w:rPr>
          <w:rFonts w:ascii="Arial" w:hAnsi="Arial"/>
          <w:u w:val="single"/>
        </w:rPr>
        <w:t>Selection criterion</w:t>
      </w:r>
    </w:p>
    <w:bookmarkEnd w:id="8"/>
    <w:p w14:paraId="6B6D8192" w14:textId="138D2E77"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intra-frequency cell reselection related requirements specified in 38.133 cl.4.2.2.</w:t>
      </w:r>
      <w:r w:rsidR="00F458D2">
        <w:rPr>
          <w:rFonts w:ascii="Arial" w:hAnsi="Arial"/>
          <w:lang w:eastAsia="zh-CN"/>
        </w:rPr>
        <w:t>3</w:t>
      </w:r>
      <w:r w:rsidR="00E842CC">
        <w:rPr>
          <w:rFonts w:ascii="Arial" w:hAnsi="Arial"/>
          <w:lang w:eastAsia="zh-CN"/>
        </w:rPr>
        <w:t xml:space="preserve"> in TC 7.1.1.</w:t>
      </w:r>
      <w:r w:rsidR="00F458D2">
        <w:rPr>
          <w:rFonts w:ascii="Arial" w:hAnsi="Arial"/>
          <w:lang w:eastAsia="zh-CN"/>
        </w:rPr>
        <w:t>7</w:t>
      </w:r>
      <w:r w:rsidR="00E842CC">
        <w:rPr>
          <w:rFonts w:ascii="Arial" w:hAnsi="Arial"/>
          <w:lang w:eastAsia="zh-CN"/>
        </w:rPr>
        <w:t>. Several conditions should be satisfied.</w:t>
      </w:r>
    </w:p>
    <w:p w14:paraId="222E1EDC" w14:textId="77777777" w:rsidR="00332B5B" w:rsidRPr="004051D5" w:rsidRDefault="00332B5B" w:rsidP="00332B5B">
      <w:pPr>
        <w:rPr>
          <w:highlight w:val="lightGray"/>
        </w:rPr>
      </w:pPr>
      <w:r w:rsidRPr="004051D5">
        <w:rPr>
          <w:highlight w:val="lightGray"/>
        </w:rPr>
        <w:t>Following rules are used by the UE to limit needed measurements:</w:t>
      </w:r>
    </w:p>
    <w:p w14:paraId="5E629DAF" w14:textId="77777777" w:rsidR="00332B5B" w:rsidRPr="004051D5" w:rsidRDefault="00332B5B" w:rsidP="00332B5B">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0672FA">
        <w:rPr>
          <w:highlight w:val="lightGray"/>
          <w:lang w:eastAsia="ja-JP"/>
        </w:rPr>
        <w:t>Srxlev</w:t>
      </w:r>
      <w:proofErr w:type="spellEnd"/>
      <w:r w:rsidRPr="000672FA">
        <w:rPr>
          <w:highlight w:val="lightGray"/>
          <w:lang w:eastAsia="ja-JP"/>
        </w:rPr>
        <w:t xml:space="preserve"> &gt; </w:t>
      </w:r>
      <w:proofErr w:type="spellStart"/>
      <w:r w:rsidRPr="000672FA">
        <w:rPr>
          <w:highlight w:val="lightGray"/>
          <w:lang w:eastAsia="ja-JP"/>
        </w:rPr>
        <w:t>SIntraSearchP</w:t>
      </w:r>
      <w:proofErr w:type="spellEnd"/>
      <w:r w:rsidRPr="000672FA">
        <w:rPr>
          <w:highlight w:val="lightGray"/>
          <w:lang w:eastAsia="ja-JP"/>
        </w:rPr>
        <w:t xml:space="preserve"> and </w:t>
      </w:r>
      <w:proofErr w:type="spellStart"/>
      <w:r w:rsidRPr="000672FA">
        <w:rPr>
          <w:highlight w:val="lightGray"/>
          <w:lang w:eastAsia="ja-JP"/>
        </w:rPr>
        <w:t>Squal</w:t>
      </w:r>
      <w:proofErr w:type="spellEnd"/>
      <w:r w:rsidRPr="000672FA">
        <w:rPr>
          <w:highlight w:val="lightGray"/>
          <w:lang w:eastAsia="ja-JP"/>
        </w:rPr>
        <w:t xml:space="preserve"> &gt; </w:t>
      </w:r>
      <w:proofErr w:type="spellStart"/>
      <w:r w:rsidRPr="000672FA">
        <w:rPr>
          <w:highlight w:val="lightGray"/>
          <w:lang w:eastAsia="ja-JP"/>
        </w:rPr>
        <w:t>SIntraSearchQ</w:t>
      </w:r>
      <w:proofErr w:type="spellEnd"/>
      <w:r w:rsidRPr="000672FA">
        <w:rPr>
          <w:highlight w:val="lightGray"/>
          <w:lang w:eastAsia="ja-JP"/>
        </w:rPr>
        <w:t xml:space="preserve">, </w:t>
      </w:r>
      <w:r w:rsidRPr="004051D5">
        <w:rPr>
          <w:highlight w:val="lightGray"/>
          <w:lang w:eastAsia="ja-JP"/>
        </w:rPr>
        <w:t>the UE may choose not to perform intra-frequency measurements.</w:t>
      </w:r>
    </w:p>
    <w:p w14:paraId="08483285" w14:textId="77777777" w:rsidR="00332B5B" w:rsidRPr="00FD755F" w:rsidRDefault="00332B5B" w:rsidP="00332B5B">
      <w:pPr>
        <w:pStyle w:val="B1"/>
      </w:pPr>
      <w:r w:rsidRPr="004051D5">
        <w:rPr>
          <w:highlight w:val="lightGray"/>
        </w:rPr>
        <w:t>-</w:t>
      </w:r>
      <w:r w:rsidRPr="004051D5">
        <w:rPr>
          <w:highlight w:val="lightGray"/>
        </w:rPr>
        <w:tab/>
      </w:r>
      <w:r w:rsidRPr="000672FA">
        <w:rPr>
          <w:highlight w:val="lightGray"/>
        </w:rPr>
        <w:t>Otherwise, t</w:t>
      </w:r>
      <w:r w:rsidRPr="004051D5">
        <w:rPr>
          <w:highlight w:val="lightGray"/>
        </w:rPr>
        <w:t>he UE shall perform intra-frequency measurements.</w:t>
      </w:r>
    </w:p>
    <w:p w14:paraId="6BA723D8" w14:textId="77777777" w:rsidR="00332B5B" w:rsidRPr="001E1A44" w:rsidRDefault="00332B5B" w:rsidP="00332B5B">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the intra-frequency cell has met </w:t>
      </w:r>
      <w:r w:rsidRPr="00F458D2">
        <w:rPr>
          <w:rFonts w:cs="v4.2.0"/>
          <w:highlight w:val="lightGray"/>
        </w:rPr>
        <w:t>reselection criterion</w:t>
      </w:r>
      <w:r w:rsidRPr="001E1A44">
        <w:rPr>
          <w:rFonts w:cs="v4.2.0"/>
          <w:highlight w:val="lightGray"/>
        </w:rPr>
        <w:t xml:space="preserve"> defined in </w:t>
      </w:r>
      <w:r w:rsidRPr="00F458D2">
        <w:rPr>
          <w:rFonts w:cs="v4.2.0"/>
          <w:highlight w:val="lightGray"/>
        </w:rPr>
        <w:t>TS38.304</w:t>
      </w:r>
      <w:r w:rsidRPr="001E1A44">
        <w:rPr>
          <w:rFonts w:cs="v4.2.0"/>
          <w:highlight w:val="lightGray"/>
        </w:rPr>
        <w:t xml:space="preserve"> [1] within </w:t>
      </w:r>
      <w:proofErr w:type="spellStart"/>
      <w:proofErr w:type="gramStart"/>
      <w:r w:rsidRPr="001E1A44">
        <w:rPr>
          <w:rFonts w:cs="v4.2.0"/>
          <w:highlight w:val="lightGray"/>
        </w:rPr>
        <w:t>T</w:t>
      </w:r>
      <w:r w:rsidRPr="00F458D2">
        <w:rPr>
          <w:rFonts w:cs="v4.2.0"/>
          <w:highlight w:val="lightGray"/>
        </w:rPr>
        <w:t>evaluate,NR</w:t>
      </w:r>
      <w:proofErr w:type="gramEnd"/>
      <w:r w:rsidRPr="00F458D2">
        <w:rPr>
          <w:rFonts w:cs="v4.2.0"/>
          <w:highlight w:val="lightGray"/>
        </w:rPr>
        <w:t>_Intra</w:t>
      </w:r>
      <w:proofErr w:type="spellEnd"/>
      <w:r w:rsidRPr="001E1A44">
        <w:rPr>
          <w:rFonts w:cs="v4.2.0"/>
          <w:highlight w:val="lightGray"/>
        </w:rPr>
        <w:t xml:space="preserve"> when </w:t>
      </w:r>
      <w:proofErr w:type="spellStart"/>
      <w:r w:rsidRPr="001E1A44">
        <w:rPr>
          <w:rFonts w:cs="v4.2.0"/>
          <w:highlight w:val="lightGray"/>
        </w:rPr>
        <w:t>T</w:t>
      </w:r>
      <w:r w:rsidRPr="00F458D2">
        <w:rPr>
          <w:rFonts w:cs="v4.2.0"/>
          <w:highlight w:val="lightGray"/>
        </w:rPr>
        <w:t>reselection</w:t>
      </w:r>
      <w:proofErr w:type="spellEnd"/>
      <w:r w:rsidRPr="001E1A44">
        <w:rPr>
          <w:rFonts w:cs="v4.2.0"/>
          <w:highlight w:val="lightGray"/>
        </w:rPr>
        <w:t xml:space="preserve"> = 0</w:t>
      </w:r>
      <w:r w:rsidRPr="00F458D2">
        <w:rPr>
          <w:rFonts w:cs="v4.2.0"/>
          <w:highlight w:val="lightGray"/>
        </w:rPr>
        <w:t xml:space="preserve"> </w:t>
      </w:r>
      <w:r w:rsidRPr="001E1A44">
        <w:rPr>
          <w:rFonts w:cs="v4.2.0"/>
          <w:highlight w:val="lightGray"/>
        </w:rPr>
        <w:t>as specified in table 4.2.2.3-1 provided that:</w:t>
      </w:r>
    </w:p>
    <w:p w14:paraId="0617057E" w14:textId="77777777" w:rsidR="00332B5B" w:rsidRPr="001E1A44" w:rsidRDefault="00332B5B" w:rsidP="00332B5B">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3C3A552B" w14:textId="77777777" w:rsidR="00332B5B" w:rsidRPr="001E1A44" w:rsidRDefault="00332B5B" w:rsidP="00332B5B">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 xml:space="preserve">dB </w:t>
      </w:r>
      <w:r w:rsidRPr="00F458D2">
        <w:rPr>
          <w:rFonts w:cs="v4.2.0"/>
          <w:highlight w:val="lightGray"/>
        </w:rPr>
        <w:t>better ranked in FR1 or 4.5 dB better ranked in FR2.</w:t>
      </w:r>
    </w:p>
    <w:p w14:paraId="24E21469" w14:textId="77777777" w:rsidR="00332B5B" w:rsidRPr="001E1A44" w:rsidRDefault="00332B5B" w:rsidP="00332B5B">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1035C60E" w14:textId="77777777" w:rsidR="00332B5B" w:rsidRPr="001E1A44" w:rsidRDefault="00332B5B" w:rsidP="00332B5B">
      <w:pPr>
        <w:ind w:left="568" w:hanging="284"/>
        <w:rPr>
          <w:highlight w:val="lightGray"/>
        </w:rPr>
      </w:pPr>
      <w:r w:rsidRPr="001E1A44">
        <w:rPr>
          <w:highlight w:val="lightGray"/>
        </w:rPr>
        <w:lastRenderedPageBreak/>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79FBCC9E" w14:textId="77777777" w:rsidR="00332B5B" w:rsidRPr="001E1A44" w:rsidRDefault="00332B5B" w:rsidP="00332B5B">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4BE5B8D1" w14:textId="77777777" w:rsidR="00332B5B" w:rsidRPr="001E1A44" w:rsidRDefault="00332B5B" w:rsidP="00332B5B">
      <w:pPr>
        <w:pStyle w:val="B3"/>
        <w:rPr>
          <w:highlight w:val="lightGray"/>
        </w:rPr>
      </w:pPr>
      <w:r w:rsidRPr="001E1A44">
        <w:rPr>
          <w:highlight w:val="lightGray"/>
        </w:rPr>
        <w:t>- the cell is at least 3dB better ranked in FR1 or 4.5dB better ranked in FR2 if the current serving cell is among them.</w:t>
      </w:r>
    </w:p>
    <w:p w14:paraId="46F007A9" w14:textId="231CAA6C" w:rsidR="00332B5B" w:rsidRDefault="00332B5B" w:rsidP="00332B5B">
      <w:pPr>
        <w:rPr>
          <w:rFonts w:cs="v4.2.0"/>
          <w:highlight w:val="lightGray"/>
        </w:rPr>
      </w:pPr>
      <w:r w:rsidRPr="001E1A44">
        <w:rPr>
          <w:rFonts w:cs="v4.2.0"/>
          <w:highlight w:val="lightGray"/>
        </w:rPr>
        <w:t xml:space="preserve">When evaluating cells for reselection, the </w:t>
      </w:r>
      <w:r w:rsidRPr="00F458D2">
        <w:rPr>
          <w:rFonts w:cs="v4.2.0"/>
          <w:highlight w:val="lightGray"/>
        </w:rPr>
        <w:t>SSB side conditions apply to both serving and non-serving intra-frequency cells</w:t>
      </w:r>
      <w:r w:rsidRPr="001E1A44">
        <w:rPr>
          <w:rFonts w:cs="v4.2.0"/>
          <w:highlight w:val="lightGray"/>
        </w:rPr>
        <w:t>.</w:t>
      </w:r>
    </w:p>
    <w:p w14:paraId="2EF6354B" w14:textId="5AF102DA" w:rsidR="00F458D2" w:rsidRDefault="00F458D2" w:rsidP="00332B5B">
      <w:pPr>
        <w:rPr>
          <w:rFonts w:cs="v4.2.0"/>
          <w:highlight w:val="lightGray"/>
        </w:rPr>
      </w:pPr>
      <w:r w:rsidRPr="00F458D2">
        <w:rPr>
          <w:rFonts w:cs="v4.2.0"/>
          <w:highlight w:val="lightGray"/>
        </w:rPr>
        <w:t xml:space="preserve">For UE neither configured with </w:t>
      </w:r>
      <w:bookmarkStart w:id="9" w:name="OLE_LINK2"/>
      <w:r w:rsidRPr="00F458D2">
        <w:rPr>
          <w:rFonts w:cs="v4.2.0"/>
          <w:highlight w:val="lightGray"/>
        </w:rPr>
        <w:t>highSpeedMeasFlag-r16</w:t>
      </w:r>
      <w:bookmarkEnd w:id="9"/>
      <w:r w:rsidRPr="00F458D2">
        <w:rPr>
          <w:rFonts w:cs="v4.2.0"/>
          <w:highlight w:val="lightGray"/>
        </w:rPr>
        <w:t xml:space="preserve"> nor highSpeedMeasFlagFR2-r17,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4.2.2.3-1. For UE configured with highSpeedMeasFlag-r16,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4.2.2.3-2. For FR2 power class 6 UE configured with highSpeedMeasFlagFR2-r17,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4.2.2.3-3.</w:t>
      </w:r>
    </w:p>
    <w:p w14:paraId="0B05DA33" w14:textId="77777777" w:rsidR="00F458D2" w:rsidRDefault="00F458D2" w:rsidP="00F458D2">
      <w:pPr>
        <w:pStyle w:val="TH"/>
        <w:rPr>
          <w:lang w:val="en-US"/>
        </w:rPr>
      </w:pPr>
      <w:r w:rsidRPr="00320CAB">
        <w:t xml:space="preserve">Table 4.2.2.3-3: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and </w:t>
      </w:r>
      <w:proofErr w:type="spellStart"/>
      <w:proofErr w:type="gramStart"/>
      <w:r w:rsidRPr="00320CAB">
        <w:t>T</w:t>
      </w:r>
      <w:r w:rsidRPr="00320CAB">
        <w:rPr>
          <w:vertAlign w:val="subscript"/>
        </w:rPr>
        <w:t>evaluate,NR</w:t>
      </w:r>
      <w:proofErr w:type="gramEnd"/>
      <w:r w:rsidRPr="00320CAB">
        <w:rPr>
          <w:vertAlign w:val="subscript"/>
        </w:rPr>
        <w:t>_Intra</w:t>
      </w:r>
      <w:proofErr w:type="spellEnd"/>
      <w:r w:rsidRPr="00320CAB">
        <w:rPr>
          <w:vertAlign w:val="subscript"/>
        </w:rPr>
        <w:t xml:space="preserve">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F458D2" w14:paraId="200F091E" w14:textId="77777777" w:rsidTr="00D9586F">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7A908DE5" w14:textId="77777777" w:rsidR="00F458D2" w:rsidRDefault="00F458D2" w:rsidP="00D9586F">
            <w:pPr>
              <w:pStyle w:val="TAH"/>
            </w:pPr>
            <w:r>
              <w:t>DRX cycle length [s]</w:t>
            </w:r>
          </w:p>
        </w:tc>
        <w:tc>
          <w:tcPr>
            <w:tcW w:w="790" w:type="pct"/>
            <w:tcBorders>
              <w:top w:val="single" w:sz="4" w:space="0" w:color="auto"/>
              <w:left w:val="single" w:sz="4" w:space="0" w:color="auto"/>
              <w:right w:val="single" w:sz="4" w:space="0" w:color="auto"/>
            </w:tcBorders>
          </w:tcPr>
          <w:p w14:paraId="16A09350" w14:textId="77777777" w:rsidR="00F458D2" w:rsidRDefault="00F458D2" w:rsidP="00D9586F">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29402720" w14:textId="77777777" w:rsidR="00F458D2" w:rsidRDefault="00F458D2" w:rsidP="00D9586F">
            <w:pPr>
              <w:pStyle w:val="TAH"/>
            </w:pPr>
            <w:proofErr w:type="spellStart"/>
            <w:proofErr w:type="gramStart"/>
            <w:r>
              <w:t>T</w:t>
            </w:r>
            <w:r>
              <w:rPr>
                <w:vertAlign w:val="subscript"/>
              </w:rPr>
              <w:t>detect,NR</w:t>
            </w:r>
            <w:proofErr w:type="gramEnd"/>
            <w:r>
              <w:rPr>
                <w:vertAlign w:val="subscript"/>
              </w:rPr>
              <w:t>_Intra</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1D29BFE8" w14:textId="77777777" w:rsidR="00F458D2" w:rsidRDefault="00F458D2" w:rsidP="00D9586F">
            <w:pPr>
              <w:pStyle w:val="TAH"/>
            </w:pPr>
            <w:proofErr w:type="spellStart"/>
            <w:proofErr w:type="gramStart"/>
            <w:r>
              <w:t>T</w:t>
            </w:r>
            <w:r>
              <w:rPr>
                <w:vertAlign w:val="subscript"/>
              </w:rPr>
              <w:t>measure,NR</w:t>
            </w:r>
            <w:proofErr w:type="gramEnd"/>
            <w:r>
              <w:rPr>
                <w:vertAlign w:val="subscript"/>
              </w:rPr>
              <w:t>_Intra</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5B3F37B" w14:textId="77777777" w:rsidR="00F458D2" w:rsidRDefault="00F458D2" w:rsidP="00D9586F">
            <w:pPr>
              <w:pStyle w:val="TAH"/>
              <w:rPr>
                <w:vertAlign w:val="subscript"/>
              </w:rPr>
            </w:pPr>
            <w:proofErr w:type="spellStart"/>
            <w:proofErr w:type="gramStart"/>
            <w:r>
              <w:t>T</w:t>
            </w:r>
            <w:r>
              <w:rPr>
                <w:vertAlign w:val="subscript"/>
              </w:rPr>
              <w:t>evaluate,NR</w:t>
            </w:r>
            <w:proofErr w:type="gramEnd"/>
            <w:r>
              <w:rPr>
                <w:vertAlign w:val="subscript"/>
              </w:rPr>
              <w:t>_</w:t>
            </w:r>
            <w:r>
              <w:rPr>
                <w:rFonts w:cs="v4.2.0"/>
                <w:vertAlign w:val="subscript"/>
              </w:rPr>
              <w:t>Intra</w:t>
            </w:r>
            <w:proofErr w:type="spellEnd"/>
          </w:p>
          <w:p w14:paraId="4390AB79" w14:textId="77777777" w:rsidR="00F458D2" w:rsidRDefault="00F458D2" w:rsidP="00D9586F">
            <w:pPr>
              <w:pStyle w:val="TAH"/>
            </w:pPr>
            <w:r>
              <w:t>[s] (number of DRX cycles)</w:t>
            </w:r>
          </w:p>
        </w:tc>
      </w:tr>
      <w:tr w:rsidR="00F458D2" w14:paraId="097FFBD0"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7BDD744C" w14:textId="77777777" w:rsidR="00F458D2" w:rsidRDefault="00F458D2" w:rsidP="00D9586F">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79C394D9" w14:textId="77777777" w:rsidR="00F458D2" w:rsidRDefault="00F458D2" w:rsidP="00D9586F">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F3231CE" w14:textId="77777777" w:rsidR="00F458D2" w:rsidRDefault="00F458D2" w:rsidP="00D9586F">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3AD981C" w14:textId="77777777" w:rsidR="00F458D2" w:rsidRDefault="00F458D2" w:rsidP="00D9586F">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5B12FB4" w14:textId="77777777" w:rsidR="00F458D2" w:rsidRDefault="00F458D2" w:rsidP="00D9586F">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F458D2" w14:paraId="1C5FA07E"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0DEC11DD" w14:textId="77777777" w:rsidR="00F458D2" w:rsidRDefault="00F458D2" w:rsidP="00D9586F">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347600B6" w14:textId="77777777" w:rsidR="00F458D2" w:rsidRDefault="00F458D2" w:rsidP="00D9586F">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2E060D27" w14:textId="77777777" w:rsidR="00F458D2" w:rsidRDefault="00F458D2" w:rsidP="00D9586F">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9334C23" w14:textId="77777777" w:rsidR="00F458D2" w:rsidRDefault="00F458D2" w:rsidP="00D9586F">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FFCB2AD" w14:textId="77777777" w:rsidR="00F458D2" w:rsidRDefault="00F458D2" w:rsidP="00D9586F">
            <w:pPr>
              <w:pStyle w:val="TAC"/>
              <w:rPr>
                <w:rFonts w:cs="Arial"/>
                <w:szCs w:val="18"/>
              </w:rPr>
            </w:pPr>
            <w:r>
              <w:t>5.12 x N1 (8 x N1)</w:t>
            </w:r>
          </w:p>
        </w:tc>
      </w:tr>
      <w:tr w:rsidR="00F458D2" w14:paraId="4E412EE2"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1B9CCF2D" w14:textId="77777777" w:rsidR="00F458D2" w:rsidRDefault="00F458D2" w:rsidP="00D9586F">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9C4BD2C" w14:textId="77777777" w:rsidR="00F458D2" w:rsidRDefault="00F458D2" w:rsidP="00D9586F">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3B9A3A4B" w14:textId="77777777" w:rsidR="00F458D2" w:rsidRDefault="00F458D2" w:rsidP="00D9586F">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26BB2C02" w14:textId="77777777" w:rsidR="00F458D2" w:rsidRDefault="00F458D2" w:rsidP="00D9586F">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5941D9E" w14:textId="77777777" w:rsidR="00F458D2" w:rsidRDefault="00F458D2" w:rsidP="00D9586F">
            <w:pPr>
              <w:pStyle w:val="TAC"/>
              <w:rPr>
                <w:rFonts w:cs="Arial"/>
                <w:strike/>
                <w:szCs w:val="18"/>
              </w:rPr>
            </w:pPr>
            <w:r>
              <w:t>6.4 x N1 (5 x N1)</w:t>
            </w:r>
          </w:p>
        </w:tc>
      </w:tr>
      <w:tr w:rsidR="00F458D2" w14:paraId="5D372D60"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35B070F0" w14:textId="77777777" w:rsidR="00F458D2" w:rsidRDefault="00F458D2" w:rsidP="00D9586F">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4CE9830D" w14:textId="77777777" w:rsidR="00F458D2" w:rsidRDefault="00F458D2" w:rsidP="00D9586F">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55557B9" w14:textId="77777777" w:rsidR="00F458D2" w:rsidRDefault="00F458D2" w:rsidP="00D9586F">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613316B" w14:textId="77777777" w:rsidR="00F458D2" w:rsidRDefault="00F458D2" w:rsidP="00D9586F">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95BAE36" w14:textId="77777777" w:rsidR="00F458D2" w:rsidRDefault="00F458D2" w:rsidP="00D9586F">
            <w:pPr>
              <w:pStyle w:val="TAC"/>
            </w:pPr>
            <w:r>
              <w:rPr>
                <w:rFonts w:cs="Arial"/>
                <w:szCs w:val="18"/>
              </w:rPr>
              <w:t>7.68 x N1 (3 x N</w:t>
            </w:r>
            <w:r>
              <w:rPr>
                <w:rFonts w:cs="Arial" w:hint="eastAsia"/>
                <w:szCs w:val="18"/>
                <w:lang w:val="en-US"/>
              </w:rPr>
              <w:t>1</w:t>
            </w:r>
            <w:r>
              <w:rPr>
                <w:rFonts w:cs="Arial"/>
                <w:szCs w:val="18"/>
              </w:rPr>
              <w:t>) </w:t>
            </w:r>
          </w:p>
        </w:tc>
      </w:tr>
      <w:tr w:rsidR="00F458D2" w14:paraId="451028E7" w14:textId="77777777" w:rsidTr="00D9586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8D49AF6" w14:textId="77777777" w:rsidR="00F458D2" w:rsidRDefault="00F458D2" w:rsidP="00D9586F">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7F499619" w14:textId="77777777" w:rsidR="00F458D2" w:rsidRDefault="00F458D2" w:rsidP="00D9586F">
            <w:pPr>
              <w:pStyle w:val="TAN"/>
              <w:rPr>
                <w:lang w:val="en-US"/>
              </w:rPr>
            </w:pPr>
            <w:r>
              <w:t>Note 2:</w:t>
            </w:r>
            <w:r>
              <w:rPr>
                <w:lang w:val="en-US"/>
              </w:rPr>
              <w:tab/>
            </w:r>
            <w:r>
              <w:rPr>
                <w:rFonts w:hint="eastAsia"/>
                <w:lang w:val="en-US"/>
              </w:rPr>
              <w:t xml:space="preserve">N2 = 2 when </w:t>
            </w:r>
            <w:r>
              <w:rPr>
                <w:rFonts w:hint="eastAsia"/>
                <w:i/>
                <w:iCs/>
                <w:lang w:val="en-US"/>
              </w:rPr>
              <w:t>highSpeedMeasFlagFR2-r</w:t>
            </w:r>
            <w:proofErr w:type="gramStart"/>
            <w:r>
              <w:rPr>
                <w:rFonts w:hint="eastAsia"/>
                <w:i/>
                <w:iCs/>
                <w:lang w:val="en-US"/>
              </w:rPr>
              <w:t>17</w:t>
            </w:r>
            <w:r>
              <w:rPr>
                <w:rFonts w:hint="eastAsia"/>
                <w:lang w:val="en-US"/>
              </w:rPr>
              <w:t xml:space="preserve">  =</w:t>
            </w:r>
            <w:proofErr w:type="gramEnd"/>
            <w:r>
              <w:rPr>
                <w:rFonts w:hint="eastAsia"/>
                <w:lang w:val="en-US"/>
              </w:rPr>
              <w:t xml:space="preserve"> set1; N2 = 6 when </w:t>
            </w:r>
            <w:r>
              <w:rPr>
                <w:rFonts w:hint="eastAsia"/>
                <w:i/>
                <w:iCs/>
                <w:lang w:val="en-US"/>
              </w:rPr>
              <w:t>highSpeedMeasFlagFR2-r17</w:t>
            </w:r>
            <w:r>
              <w:rPr>
                <w:rFonts w:hint="eastAsia"/>
                <w:lang w:val="en-US"/>
              </w:rPr>
              <w:t xml:space="preserve"> = set2.</w:t>
            </w:r>
          </w:p>
        </w:tc>
      </w:tr>
    </w:tbl>
    <w:p w14:paraId="5F33A3C8" w14:textId="77777777" w:rsidR="00F458D2" w:rsidRDefault="00F458D2" w:rsidP="005E16DF">
      <w:pPr>
        <w:jc w:val="both"/>
        <w:rPr>
          <w:rFonts w:ascii="Arial" w:hAnsi="Arial" w:cs="Arial"/>
          <w:lang w:eastAsia="zh-CN"/>
        </w:rPr>
      </w:pPr>
    </w:p>
    <w:p w14:paraId="5316FDE0" w14:textId="77777777" w:rsidR="00F458D2" w:rsidRPr="00F458D2" w:rsidRDefault="00F458D2" w:rsidP="00F458D2">
      <w:pPr>
        <w:rPr>
          <w:rFonts w:cs="v4.2.0"/>
          <w:highlight w:val="lightGray"/>
        </w:rPr>
      </w:pPr>
      <w:r w:rsidRPr="00F458D2">
        <w:rPr>
          <w:rFonts w:cs="v4.2.0"/>
          <w:highlight w:val="lightGray"/>
        </w:rPr>
        <w:t xml:space="preserve">For any requirement in this section, when the UE transitions between any two states when being configured with </w:t>
      </w:r>
      <w:proofErr w:type="spellStart"/>
      <w:r w:rsidRPr="00F458D2">
        <w:rPr>
          <w:rFonts w:cs="v4.2.0"/>
          <w:highlight w:val="lightGray"/>
        </w:rPr>
        <w:t>eDRX_IDLE</w:t>
      </w:r>
      <w:proofErr w:type="spellEnd"/>
      <w:r w:rsidRPr="00F458D2">
        <w:rPr>
          <w:rFonts w:cs="v4.2.0"/>
          <w:highlight w:val="lightGray"/>
        </w:rPr>
        <w:t xml:space="preserve">, changing </w:t>
      </w:r>
      <w:proofErr w:type="spellStart"/>
      <w:r w:rsidRPr="00F458D2">
        <w:rPr>
          <w:rFonts w:cs="v4.2.0"/>
          <w:highlight w:val="lightGray"/>
        </w:rPr>
        <w:t>eDRX_IDLE</w:t>
      </w:r>
      <w:proofErr w:type="spellEnd"/>
      <w:r w:rsidRPr="00F458D2">
        <w:rPr>
          <w:rFonts w:cs="v4.2.0"/>
          <w:highlight w:val="lightGray"/>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162C127" w14:textId="7E062EC7" w:rsidR="00332B5B" w:rsidRPr="00F458D2" w:rsidRDefault="005E16DF" w:rsidP="00E842CC">
      <w:pPr>
        <w:jc w:val="both"/>
        <w:rPr>
          <w:rFonts w:cs="v4.2.0"/>
          <w:highlight w:val="lightGray"/>
        </w:rPr>
      </w:pPr>
      <w:r w:rsidRPr="00F458D2">
        <w:rPr>
          <w:rFonts w:cs="v4.2.0"/>
          <w:highlight w:val="lightGray"/>
        </w:rPr>
        <w:t>And t</w:t>
      </w:r>
      <w:r w:rsidR="00332B5B" w:rsidRPr="00F458D2">
        <w:rPr>
          <w:rFonts w:cs="v4.2.0"/>
          <w:highlight w:val="lightGray"/>
        </w:rPr>
        <w:t>he side conditions mentioned above are defined in the following extract from TS 38.133:</w:t>
      </w:r>
    </w:p>
    <w:p w14:paraId="4498B814" w14:textId="77777777" w:rsidR="00332B5B" w:rsidRPr="0022768A" w:rsidRDefault="00332B5B" w:rsidP="00332B5B">
      <w:pPr>
        <w:pStyle w:val="Heading2"/>
        <w:rPr>
          <w:highlight w:val="lightGray"/>
        </w:rPr>
      </w:pPr>
      <w:bookmarkStart w:id="10" w:name="_Toc535476820"/>
      <w:r w:rsidRPr="0022768A">
        <w:rPr>
          <w:highlight w:val="lightGray"/>
        </w:rPr>
        <w:t>B.1.2</w:t>
      </w:r>
      <w:r w:rsidRPr="0022768A">
        <w:rPr>
          <w:highlight w:val="lightGray"/>
        </w:rPr>
        <w:tab/>
        <w:t>Conditions for measurements on NR intra-frequency cells for cell re-selection</w:t>
      </w:r>
      <w:bookmarkEnd w:id="10"/>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 xml:space="preserve">/Iot,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40C1472A" w14:textId="6DC34B2A" w:rsidR="00332B5B" w:rsidRPr="008A18F7" w:rsidRDefault="00332B5B" w:rsidP="008A18F7">
      <w:pPr>
        <w:pStyle w:val="TH"/>
        <w:rPr>
          <w:highlight w:val="lightGray"/>
        </w:rPr>
      </w:pPr>
      <w:r w:rsidRPr="0022768A">
        <w:rPr>
          <w:highlight w:val="lightGray"/>
        </w:rPr>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8A18F7" w:rsidRPr="005A2E40" w14:paraId="56260842" w14:textId="77777777" w:rsidTr="00D9586F">
        <w:trPr>
          <w:trHeight w:val="105"/>
          <w:jc w:val="center"/>
        </w:trPr>
        <w:tc>
          <w:tcPr>
            <w:tcW w:w="1168" w:type="dxa"/>
            <w:tcBorders>
              <w:bottom w:val="nil"/>
            </w:tcBorders>
            <w:shd w:val="clear" w:color="auto" w:fill="auto"/>
          </w:tcPr>
          <w:p w14:paraId="3B49E31B" w14:textId="77777777" w:rsidR="008A18F7" w:rsidRPr="005A2E40" w:rsidRDefault="008A18F7" w:rsidP="00D9586F">
            <w:pPr>
              <w:pStyle w:val="TAH"/>
            </w:pPr>
            <w:r w:rsidRPr="005A2E40">
              <w:t>Parameter</w:t>
            </w:r>
          </w:p>
        </w:tc>
        <w:tc>
          <w:tcPr>
            <w:tcW w:w="1198" w:type="dxa"/>
            <w:tcBorders>
              <w:bottom w:val="nil"/>
            </w:tcBorders>
            <w:shd w:val="clear" w:color="auto" w:fill="auto"/>
          </w:tcPr>
          <w:p w14:paraId="1C9A4652" w14:textId="77777777" w:rsidR="008A18F7" w:rsidRPr="005A2E40" w:rsidRDefault="008A18F7" w:rsidP="00D9586F">
            <w:pPr>
              <w:pStyle w:val="TAH"/>
            </w:pPr>
            <w:r w:rsidRPr="005A2E40">
              <w:t>Angle of arrival</w:t>
            </w:r>
          </w:p>
        </w:tc>
        <w:tc>
          <w:tcPr>
            <w:tcW w:w="1037" w:type="dxa"/>
            <w:tcBorders>
              <w:bottom w:val="nil"/>
            </w:tcBorders>
            <w:shd w:val="clear" w:color="auto" w:fill="auto"/>
          </w:tcPr>
          <w:p w14:paraId="65888483" w14:textId="77777777" w:rsidR="008A18F7" w:rsidRPr="005A2E40" w:rsidRDefault="008A18F7" w:rsidP="00D9586F">
            <w:pPr>
              <w:pStyle w:val="TAH"/>
            </w:pPr>
            <w:r w:rsidRPr="005A2E40">
              <w:t>NR operating bands</w:t>
            </w:r>
          </w:p>
        </w:tc>
        <w:tc>
          <w:tcPr>
            <w:tcW w:w="7082" w:type="dxa"/>
            <w:gridSpan w:val="7"/>
          </w:tcPr>
          <w:p w14:paraId="415095CB" w14:textId="77777777" w:rsidR="008A18F7" w:rsidRPr="005A2E40" w:rsidRDefault="008A18F7" w:rsidP="00D9586F">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4B8F5E6B" w14:textId="77777777" w:rsidR="008A18F7" w:rsidRPr="005A2E40" w:rsidRDefault="008A18F7" w:rsidP="00D9586F">
            <w:pPr>
              <w:pStyle w:val="TAH"/>
            </w:pPr>
            <w:r w:rsidRPr="005A2E40">
              <w:t xml:space="preserve">SSB </w:t>
            </w:r>
            <w:proofErr w:type="spellStart"/>
            <w:r w:rsidRPr="005A2E40">
              <w:t>Ês</w:t>
            </w:r>
            <w:proofErr w:type="spellEnd"/>
            <w:r w:rsidRPr="005A2E40">
              <w:t>/Iot</w:t>
            </w:r>
          </w:p>
        </w:tc>
      </w:tr>
      <w:tr w:rsidR="008A18F7" w:rsidRPr="005A2E40" w14:paraId="28AF4118" w14:textId="77777777" w:rsidTr="00D9586F">
        <w:trPr>
          <w:trHeight w:val="105"/>
          <w:jc w:val="center"/>
        </w:trPr>
        <w:tc>
          <w:tcPr>
            <w:tcW w:w="1168" w:type="dxa"/>
            <w:tcBorders>
              <w:top w:val="nil"/>
              <w:bottom w:val="nil"/>
            </w:tcBorders>
            <w:shd w:val="clear" w:color="auto" w:fill="auto"/>
          </w:tcPr>
          <w:p w14:paraId="0C17C092" w14:textId="77777777" w:rsidR="008A18F7" w:rsidRPr="005A2E40" w:rsidRDefault="008A18F7" w:rsidP="00D9586F">
            <w:pPr>
              <w:pStyle w:val="TAH"/>
            </w:pPr>
          </w:p>
        </w:tc>
        <w:tc>
          <w:tcPr>
            <w:tcW w:w="1198" w:type="dxa"/>
            <w:tcBorders>
              <w:top w:val="nil"/>
              <w:bottom w:val="nil"/>
            </w:tcBorders>
            <w:shd w:val="clear" w:color="auto" w:fill="auto"/>
          </w:tcPr>
          <w:p w14:paraId="0643466F" w14:textId="77777777" w:rsidR="008A18F7" w:rsidRPr="005A2E40" w:rsidRDefault="008A18F7" w:rsidP="00D9586F">
            <w:pPr>
              <w:pStyle w:val="TAH"/>
            </w:pPr>
          </w:p>
        </w:tc>
        <w:tc>
          <w:tcPr>
            <w:tcW w:w="1037" w:type="dxa"/>
            <w:tcBorders>
              <w:top w:val="nil"/>
              <w:bottom w:val="nil"/>
            </w:tcBorders>
            <w:shd w:val="clear" w:color="auto" w:fill="auto"/>
          </w:tcPr>
          <w:p w14:paraId="5DF1B5F0" w14:textId="77777777" w:rsidR="008A18F7" w:rsidRPr="005A2E40" w:rsidRDefault="008A18F7" w:rsidP="00D9586F">
            <w:pPr>
              <w:pStyle w:val="TAH"/>
            </w:pPr>
          </w:p>
        </w:tc>
        <w:tc>
          <w:tcPr>
            <w:tcW w:w="7082" w:type="dxa"/>
            <w:gridSpan w:val="7"/>
          </w:tcPr>
          <w:p w14:paraId="1CDD9912" w14:textId="77777777" w:rsidR="008A18F7" w:rsidRPr="005A2E40" w:rsidRDefault="008A18F7" w:rsidP="00D9586F">
            <w:pPr>
              <w:pStyle w:val="TAH"/>
            </w:pPr>
            <w:r w:rsidRPr="005A2E40">
              <w:t>dBm / SCS</w:t>
            </w:r>
            <w:r w:rsidRPr="005A2E40">
              <w:rPr>
                <w:vertAlign w:val="subscript"/>
              </w:rPr>
              <w:t>SSB</w:t>
            </w:r>
          </w:p>
        </w:tc>
        <w:tc>
          <w:tcPr>
            <w:tcW w:w="853" w:type="dxa"/>
            <w:tcBorders>
              <w:bottom w:val="nil"/>
            </w:tcBorders>
            <w:shd w:val="clear" w:color="auto" w:fill="auto"/>
          </w:tcPr>
          <w:p w14:paraId="7C461C0E" w14:textId="77777777" w:rsidR="008A18F7" w:rsidRPr="005A2E40" w:rsidRDefault="008A18F7" w:rsidP="00D9586F">
            <w:pPr>
              <w:pStyle w:val="TAH"/>
            </w:pPr>
            <w:r w:rsidRPr="005A2E40">
              <w:t>dB</w:t>
            </w:r>
          </w:p>
        </w:tc>
      </w:tr>
      <w:tr w:rsidR="008A18F7" w:rsidRPr="005A2E40" w14:paraId="55599EF0" w14:textId="77777777" w:rsidTr="00D9586F">
        <w:trPr>
          <w:trHeight w:val="105"/>
          <w:jc w:val="center"/>
        </w:trPr>
        <w:tc>
          <w:tcPr>
            <w:tcW w:w="1168" w:type="dxa"/>
            <w:tcBorders>
              <w:top w:val="nil"/>
              <w:bottom w:val="nil"/>
            </w:tcBorders>
            <w:shd w:val="clear" w:color="auto" w:fill="auto"/>
          </w:tcPr>
          <w:p w14:paraId="666100DF" w14:textId="77777777" w:rsidR="008A18F7" w:rsidRPr="005A2E40" w:rsidRDefault="008A18F7" w:rsidP="00D9586F">
            <w:pPr>
              <w:pStyle w:val="TAH"/>
            </w:pPr>
          </w:p>
        </w:tc>
        <w:tc>
          <w:tcPr>
            <w:tcW w:w="1198" w:type="dxa"/>
            <w:tcBorders>
              <w:top w:val="nil"/>
              <w:bottom w:val="nil"/>
            </w:tcBorders>
            <w:shd w:val="clear" w:color="auto" w:fill="auto"/>
          </w:tcPr>
          <w:p w14:paraId="326B4BF8" w14:textId="77777777" w:rsidR="008A18F7" w:rsidRPr="005A2E40" w:rsidRDefault="008A18F7" w:rsidP="00D9586F">
            <w:pPr>
              <w:pStyle w:val="TAH"/>
            </w:pPr>
          </w:p>
        </w:tc>
        <w:tc>
          <w:tcPr>
            <w:tcW w:w="1037" w:type="dxa"/>
            <w:tcBorders>
              <w:top w:val="nil"/>
              <w:bottom w:val="nil"/>
            </w:tcBorders>
            <w:shd w:val="clear" w:color="auto" w:fill="auto"/>
          </w:tcPr>
          <w:p w14:paraId="594E4494" w14:textId="77777777" w:rsidR="008A18F7" w:rsidRPr="005A2E40" w:rsidRDefault="008A18F7" w:rsidP="00D9586F">
            <w:pPr>
              <w:pStyle w:val="TAH"/>
            </w:pPr>
          </w:p>
        </w:tc>
        <w:tc>
          <w:tcPr>
            <w:tcW w:w="5948" w:type="dxa"/>
            <w:gridSpan w:val="6"/>
            <w:shd w:val="clear" w:color="auto" w:fill="auto"/>
          </w:tcPr>
          <w:p w14:paraId="2AA9D9A7" w14:textId="77777777" w:rsidR="008A18F7" w:rsidRPr="005A2E40" w:rsidRDefault="008A18F7" w:rsidP="00D9586F">
            <w:pPr>
              <w:pStyle w:val="TAH"/>
            </w:pPr>
            <w:r w:rsidRPr="005A2E40">
              <w:t>SCS</w:t>
            </w:r>
            <w:r w:rsidRPr="005A2E40">
              <w:rPr>
                <w:vertAlign w:val="subscript"/>
              </w:rPr>
              <w:t>SSB</w:t>
            </w:r>
            <w:r w:rsidRPr="005A2E40">
              <w:t xml:space="preserve"> = 120 kHz</w:t>
            </w:r>
          </w:p>
        </w:tc>
        <w:tc>
          <w:tcPr>
            <w:tcW w:w="1134" w:type="dxa"/>
            <w:shd w:val="clear" w:color="auto" w:fill="auto"/>
          </w:tcPr>
          <w:p w14:paraId="510FA71F" w14:textId="77777777" w:rsidR="008A18F7" w:rsidRPr="005A2E40" w:rsidRDefault="008A18F7" w:rsidP="00D9586F">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608B26BA" w14:textId="77777777" w:rsidR="008A18F7" w:rsidRPr="005A2E40" w:rsidRDefault="008A18F7" w:rsidP="00D9586F">
            <w:pPr>
              <w:pStyle w:val="TAH"/>
            </w:pPr>
          </w:p>
        </w:tc>
      </w:tr>
      <w:tr w:rsidR="008A18F7" w:rsidRPr="005A2E40" w14:paraId="11CBC9E0" w14:textId="77777777" w:rsidTr="00D9586F">
        <w:trPr>
          <w:trHeight w:val="105"/>
          <w:jc w:val="center"/>
        </w:trPr>
        <w:tc>
          <w:tcPr>
            <w:tcW w:w="1168" w:type="dxa"/>
            <w:tcBorders>
              <w:top w:val="nil"/>
              <w:bottom w:val="nil"/>
            </w:tcBorders>
            <w:shd w:val="clear" w:color="auto" w:fill="auto"/>
          </w:tcPr>
          <w:p w14:paraId="6A333035" w14:textId="77777777" w:rsidR="008A18F7" w:rsidRPr="005A2E40" w:rsidRDefault="008A18F7" w:rsidP="00D9586F">
            <w:pPr>
              <w:pStyle w:val="TAH"/>
            </w:pPr>
          </w:p>
        </w:tc>
        <w:tc>
          <w:tcPr>
            <w:tcW w:w="1198" w:type="dxa"/>
            <w:tcBorders>
              <w:top w:val="nil"/>
              <w:bottom w:val="nil"/>
            </w:tcBorders>
            <w:shd w:val="clear" w:color="auto" w:fill="auto"/>
          </w:tcPr>
          <w:p w14:paraId="48CD44FC" w14:textId="77777777" w:rsidR="008A18F7" w:rsidRPr="005A2E40" w:rsidRDefault="008A18F7" w:rsidP="00D9586F">
            <w:pPr>
              <w:pStyle w:val="TAH"/>
            </w:pPr>
          </w:p>
        </w:tc>
        <w:tc>
          <w:tcPr>
            <w:tcW w:w="1037" w:type="dxa"/>
            <w:tcBorders>
              <w:top w:val="nil"/>
              <w:bottom w:val="nil"/>
            </w:tcBorders>
            <w:shd w:val="clear" w:color="auto" w:fill="auto"/>
          </w:tcPr>
          <w:p w14:paraId="05DC4853" w14:textId="77777777" w:rsidR="008A18F7" w:rsidRPr="005A2E40" w:rsidRDefault="008A18F7" w:rsidP="00D9586F">
            <w:pPr>
              <w:pStyle w:val="TAH"/>
            </w:pPr>
          </w:p>
        </w:tc>
        <w:tc>
          <w:tcPr>
            <w:tcW w:w="5948" w:type="dxa"/>
            <w:gridSpan w:val="6"/>
            <w:shd w:val="clear" w:color="auto" w:fill="auto"/>
          </w:tcPr>
          <w:p w14:paraId="6ECF4448" w14:textId="77777777" w:rsidR="008A18F7" w:rsidRPr="005A2E40" w:rsidRDefault="008A18F7" w:rsidP="00D9586F">
            <w:pPr>
              <w:pStyle w:val="TAH"/>
            </w:pPr>
            <w:r w:rsidRPr="005A2E40">
              <w:t>UE Power class</w:t>
            </w:r>
          </w:p>
        </w:tc>
        <w:tc>
          <w:tcPr>
            <w:tcW w:w="1134" w:type="dxa"/>
            <w:shd w:val="clear" w:color="auto" w:fill="auto"/>
          </w:tcPr>
          <w:p w14:paraId="207B7DD6" w14:textId="77777777" w:rsidR="008A18F7" w:rsidRPr="005A2E40" w:rsidRDefault="008A18F7" w:rsidP="00D9586F">
            <w:pPr>
              <w:pStyle w:val="TAH"/>
            </w:pPr>
            <w:r w:rsidRPr="005A2E40">
              <w:t>UE Power class</w:t>
            </w:r>
          </w:p>
        </w:tc>
        <w:tc>
          <w:tcPr>
            <w:tcW w:w="853" w:type="dxa"/>
            <w:tcBorders>
              <w:top w:val="nil"/>
              <w:bottom w:val="nil"/>
            </w:tcBorders>
            <w:shd w:val="clear" w:color="auto" w:fill="auto"/>
          </w:tcPr>
          <w:p w14:paraId="3C974200" w14:textId="77777777" w:rsidR="008A18F7" w:rsidRPr="005A2E40" w:rsidRDefault="008A18F7" w:rsidP="00D9586F">
            <w:pPr>
              <w:pStyle w:val="TAH"/>
            </w:pPr>
          </w:p>
        </w:tc>
      </w:tr>
      <w:tr w:rsidR="008A18F7" w:rsidRPr="005A2E40" w14:paraId="0B04AD64" w14:textId="77777777" w:rsidTr="00D9586F">
        <w:trPr>
          <w:trHeight w:val="105"/>
          <w:jc w:val="center"/>
        </w:trPr>
        <w:tc>
          <w:tcPr>
            <w:tcW w:w="1168" w:type="dxa"/>
            <w:tcBorders>
              <w:top w:val="nil"/>
              <w:bottom w:val="single" w:sz="4" w:space="0" w:color="auto"/>
            </w:tcBorders>
            <w:shd w:val="clear" w:color="auto" w:fill="auto"/>
          </w:tcPr>
          <w:p w14:paraId="520C61FA" w14:textId="77777777" w:rsidR="008A18F7" w:rsidRPr="005A2E40" w:rsidRDefault="008A18F7" w:rsidP="00D9586F">
            <w:pPr>
              <w:pStyle w:val="TAH"/>
            </w:pPr>
          </w:p>
        </w:tc>
        <w:tc>
          <w:tcPr>
            <w:tcW w:w="1198" w:type="dxa"/>
            <w:tcBorders>
              <w:top w:val="nil"/>
              <w:bottom w:val="single" w:sz="4" w:space="0" w:color="auto"/>
            </w:tcBorders>
            <w:shd w:val="clear" w:color="auto" w:fill="auto"/>
          </w:tcPr>
          <w:p w14:paraId="40179839" w14:textId="77777777" w:rsidR="008A18F7" w:rsidRPr="005A2E40" w:rsidRDefault="008A18F7" w:rsidP="00D9586F">
            <w:pPr>
              <w:pStyle w:val="TAH"/>
            </w:pPr>
          </w:p>
        </w:tc>
        <w:tc>
          <w:tcPr>
            <w:tcW w:w="1037" w:type="dxa"/>
            <w:tcBorders>
              <w:top w:val="nil"/>
            </w:tcBorders>
            <w:shd w:val="clear" w:color="auto" w:fill="auto"/>
          </w:tcPr>
          <w:p w14:paraId="6437ABD4" w14:textId="77777777" w:rsidR="008A18F7" w:rsidRPr="005A2E40" w:rsidRDefault="008A18F7" w:rsidP="00D9586F">
            <w:pPr>
              <w:pStyle w:val="TAH"/>
            </w:pPr>
          </w:p>
        </w:tc>
        <w:tc>
          <w:tcPr>
            <w:tcW w:w="1138" w:type="dxa"/>
            <w:shd w:val="clear" w:color="auto" w:fill="auto"/>
          </w:tcPr>
          <w:p w14:paraId="46C7DE26" w14:textId="77777777" w:rsidR="008A18F7" w:rsidRPr="005A2E40" w:rsidRDefault="008A18F7" w:rsidP="00D9586F">
            <w:pPr>
              <w:pStyle w:val="TAH"/>
            </w:pPr>
            <w:r w:rsidRPr="005A2E40">
              <w:t>1</w:t>
            </w:r>
          </w:p>
        </w:tc>
        <w:tc>
          <w:tcPr>
            <w:tcW w:w="796" w:type="dxa"/>
          </w:tcPr>
          <w:p w14:paraId="7CA2347D" w14:textId="77777777" w:rsidR="008A18F7" w:rsidRPr="005A2E40" w:rsidRDefault="008A18F7" w:rsidP="00D9586F">
            <w:pPr>
              <w:pStyle w:val="TAH"/>
            </w:pPr>
            <w:r w:rsidRPr="005A2E40">
              <w:t>2</w:t>
            </w:r>
          </w:p>
        </w:tc>
        <w:tc>
          <w:tcPr>
            <w:tcW w:w="792" w:type="dxa"/>
          </w:tcPr>
          <w:p w14:paraId="75C493B2" w14:textId="77777777" w:rsidR="008A18F7" w:rsidRPr="005A2E40" w:rsidRDefault="008A18F7" w:rsidP="00D9586F">
            <w:pPr>
              <w:pStyle w:val="TAH"/>
            </w:pPr>
            <w:r w:rsidRPr="005A2E40">
              <w:t>3</w:t>
            </w:r>
          </w:p>
        </w:tc>
        <w:tc>
          <w:tcPr>
            <w:tcW w:w="1099" w:type="dxa"/>
          </w:tcPr>
          <w:p w14:paraId="11631046" w14:textId="77777777" w:rsidR="008A18F7" w:rsidRPr="005A2E40" w:rsidRDefault="008A18F7" w:rsidP="00D9586F">
            <w:pPr>
              <w:pStyle w:val="TAH"/>
            </w:pPr>
            <w:r w:rsidRPr="005A2E40">
              <w:t>4</w:t>
            </w:r>
          </w:p>
        </w:tc>
        <w:tc>
          <w:tcPr>
            <w:tcW w:w="1134" w:type="dxa"/>
          </w:tcPr>
          <w:p w14:paraId="2074039B" w14:textId="77777777" w:rsidR="008A18F7" w:rsidRPr="005A2E40" w:rsidRDefault="008A18F7" w:rsidP="00D9586F">
            <w:pPr>
              <w:pStyle w:val="TAH"/>
            </w:pPr>
            <w:r>
              <w:t>5</w:t>
            </w:r>
          </w:p>
        </w:tc>
        <w:tc>
          <w:tcPr>
            <w:tcW w:w="989" w:type="dxa"/>
          </w:tcPr>
          <w:p w14:paraId="1DBB114D" w14:textId="77777777" w:rsidR="008A18F7" w:rsidRPr="005A2E40" w:rsidRDefault="008A18F7" w:rsidP="00D9586F">
            <w:pPr>
              <w:pStyle w:val="TAH"/>
            </w:pPr>
            <w:r>
              <w:t>6</w:t>
            </w:r>
          </w:p>
        </w:tc>
        <w:tc>
          <w:tcPr>
            <w:tcW w:w="1134" w:type="dxa"/>
            <w:tcBorders>
              <w:bottom w:val="single" w:sz="4" w:space="0" w:color="auto"/>
            </w:tcBorders>
            <w:shd w:val="clear" w:color="auto" w:fill="auto"/>
          </w:tcPr>
          <w:p w14:paraId="2C936F18" w14:textId="47B1FA47" w:rsidR="008A18F7" w:rsidRPr="005A2E40" w:rsidRDefault="008A18F7" w:rsidP="00D9586F">
            <w:pPr>
              <w:pStyle w:val="TAH"/>
            </w:pPr>
            <w:r w:rsidRPr="005A2E40">
              <w:t>1, 2, 3, 4</w:t>
            </w:r>
            <w:r>
              <w:t>, 5</w:t>
            </w:r>
            <w:r w:rsidR="0057750C">
              <w:t xml:space="preserve">, </w:t>
            </w:r>
            <w:r w:rsidR="0057750C" w:rsidRPr="00BC0F21">
              <w:t>6</w:t>
            </w:r>
          </w:p>
        </w:tc>
        <w:tc>
          <w:tcPr>
            <w:tcW w:w="853" w:type="dxa"/>
            <w:tcBorders>
              <w:top w:val="nil"/>
              <w:bottom w:val="single" w:sz="4" w:space="0" w:color="auto"/>
            </w:tcBorders>
            <w:shd w:val="clear" w:color="auto" w:fill="auto"/>
          </w:tcPr>
          <w:p w14:paraId="2F19C76F" w14:textId="77777777" w:rsidR="008A18F7" w:rsidRPr="005A2E40" w:rsidRDefault="008A18F7" w:rsidP="00D9586F">
            <w:pPr>
              <w:pStyle w:val="TAH"/>
            </w:pPr>
          </w:p>
        </w:tc>
      </w:tr>
      <w:tr w:rsidR="008A18F7" w:rsidRPr="005A2E40" w14:paraId="4ECE161D" w14:textId="77777777" w:rsidTr="00D9586F">
        <w:trPr>
          <w:trHeight w:val="328"/>
          <w:jc w:val="center"/>
        </w:trPr>
        <w:tc>
          <w:tcPr>
            <w:tcW w:w="1168" w:type="dxa"/>
            <w:tcBorders>
              <w:bottom w:val="nil"/>
            </w:tcBorders>
            <w:shd w:val="clear" w:color="auto" w:fill="auto"/>
          </w:tcPr>
          <w:p w14:paraId="4D7C946B" w14:textId="77777777" w:rsidR="008A18F7" w:rsidRPr="005A2E40" w:rsidRDefault="008A18F7" w:rsidP="00D9586F">
            <w:pPr>
              <w:pStyle w:val="TAC"/>
            </w:pPr>
            <w:r w:rsidRPr="005A2E40">
              <w:t>Conditions</w:t>
            </w:r>
          </w:p>
        </w:tc>
        <w:tc>
          <w:tcPr>
            <w:tcW w:w="1198" w:type="dxa"/>
            <w:tcBorders>
              <w:bottom w:val="nil"/>
            </w:tcBorders>
            <w:shd w:val="clear" w:color="auto" w:fill="auto"/>
          </w:tcPr>
          <w:p w14:paraId="3F56A476" w14:textId="77777777" w:rsidR="008A18F7" w:rsidRPr="005A2E40" w:rsidRDefault="008A18F7" w:rsidP="00D9586F">
            <w:pPr>
              <w:pStyle w:val="TAC"/>
            </w:pPr>
            <w:r w:rsidRPr="005A2E40">
              <w:t>Rx Beam Peak</w:t>
            </w:r>
          </w:p>
        </w:tc>
        <w:tc>
          <w:tcPr>
            <w:tcW w:w="1037" w:type="dxa"/>
            <w:shd w:val="clear" w:color="auto" w:fill="auto"/>
          </w:tcPr>
          <w:p w14:paraId="79F029AA" w14:textId="77777777" w:rsidR="008A18F7" w:rsidRPr="005A2E40" w:rsidRDefault="008A18F7" w:rsidP="00D9586F">
            <w:pPr>
              <w:pStyle w:val="TAC"/>
              <w:rPr>
                <w:rFonts w:eastAsia="Calibri"/>
                <w:szCs w:val="22"/>
              </w:rPr>
            </w:pPr>
            <w:r w:rsidRPr="005A2E40">
              <w:rPr>
                <w:rFonts w:eastAsia="Calibri"/>
                <w:szCs w:val="22"/>
              </w:rPr>
              <w:t>n257</w:t>
            </w:r>
          </w:p>
        </w:tc>
        <w:tc>
          <w:tcPr>
            <w:tcW w:w="1138" w:type="dxa"/>
            <w:shd w:val="clear" w:color="auto" w:fill="auto"/>
          </w:tcPr>
          <w:p w14:paraId="0D7B670E" w14:textId="77777777" w:rsidR="008A18F7" w:rsidRPr="005A2E40" w:rsidRDefault="008A18F7" w:rsidP="00D9586F">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522D4725" w14:textId="77777777" w:rsidR="008A18F7" w:rsidRPr="005A2E40" w:rsidRDefault="008A18F7" w:rsidP="00D9586F">
            <w:pPr>
              <w:pStyle w:val="TAC"/>
              <w:rPr>
                <w:rFonts w:eastAsia="Yu Mincho"/>
                <w:lang w:eastAsia="ja-JP"/>
              </w:rPr>
            </w:pPr>
            <w:r w:rsidRPr="005A2E40">
              <w:rPr>
                <w:rFonts w:eastAsia="Yu Mincho"/>
                <w:lang w:eastAsia="ja-JP"/>
              </w:rPr>
              <w:t>-110.8</w:t>
            </w:r>
          </w:p>
        </w:tc>
        <w:tc>
          <w:tcPr>
            <w:tcW w:w="792" w:type="dxa"/>
          </w:tcPr>
          <w:p w14:paraId="2E0F4616" w14:textId="77777777" w:rsidR="008A18F7" w:rsidRPr="005A2E40" w:rsidRDefault="008A18F7" w:rsidP="00D9586F">
            <w:pPr>
              <w:pStyle w:val="TAC"/>
              <w:rPr>
                <w:rFonts w:eastAsia="Yu Mincho"/>
                <w:lang w:eastAsia="ja-JP"/>
              </w:rPr>
            </w:pPr>
            <w:r w:rsidRPr="005A2E40">
              <w:rPr>
                <w:rFonts w:eastAsia="Yu Mincho"/>
                <w:lang w:eastAsia="ja-JP"/>
              </w:rPr>
              <w:t>-109.1</w:t>
            </w:r>
          </w:p>
        </w:tc>
        <w:tc>
          <w:tcPr>
            <w:tcW w:w="1099" w:type="dxa"/>
          </w:tcPr>
          <w:p w14:paraId="1B008632" w14:textId="77777777" w:rsidR="008A18F7" w:rsidRPr="005A2E40" w:rsidRDefault="008A18F7" w:rsidP="00D9586F">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7E28FB96" w14:textId="77777777" w:rsidR="008A18F7" w:rsidRPr="005A2E40" w:rsidRDefault="008A18F7" w:rsidP="00D9586F">
            <w:pPr>
              <w:pStyle w:val="TAC"/>
              <w:rPr>
                <w:rFonts w:eastAsia="Yu Mincho"/>
                <w:lang w:eastAsia="ja-JP"/>
              </w:rPr>
            </w:pPr>
            <w:r>
              <w:rPr>
                <w:rFonts w:eastAsia="Yu Mincho"/>
                <w:lang w:eastAsia="ja-JP"/>
              </w:rPr>
              <w:t>-104.9</w:t>
            </w:r>
          </w:p>
        </w:tc>
        <w:tc>
          <w:tcPr>
            <w:tcW w:w="989" w:type="dxa"/>
          </w:tcPr>
          <w:p w14:paraId="05489804" w14:textId="77777777" w:rsidR="008A18F7" w:rsidRPr="005A2E40" w:rsidRDefault="008A18F7" w:rsidP="00D9586F">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4CFC81EE" w14:textId="77777777" w:rsidR="008A18F7" w:rsidRPr="005A2E40" w:rsidRDefault="008A18F7" w:rsidP="00D9586F">
            <w:pPr>
              <w:pStyle w:val="TAC"/>
            </w:pPr>
            <w:r w:rsidRPr="00005E16">
              <w:rPr>
                <w:rFonts w:eastAsia="Yu Mincho"/>
                <w:highlight w:val="yellow"/>
                <w:lang w:eastAsia="ja-JP"/>
              </w:rPr>
              <w:t xml:space="preserve">(Value for </w:t>
            </w:r>
            <w:r w:rsidRPr="00005E16">
              <w:rPr>
                <w:highlight w:val="yellow"/>
              </w:rPr>
              <w:t>SCS</w:t>
            </w:r>
            <w:r w:rsidRPr="00005E16">
              <w:rPr>
                <w:highlight w:val="yellow"/>
                <w:vertAlign w:val="subscript"/>
              </w:rPr>
              <w:t>SSB</w:t>
            </w:r>
            <w:r w:rsidRPr="00005E16">
              <w:rPr>
                <w:highlight w:val="yellow"/>
              </w:rPr>
              <w:t xml:space="preserve"> = 120 kHz) +3dB</w:t>
            </w:r>
          </w:p>
        </w:tc>
        <w:tc>
          <w:tcPr>
            <w:tcW w:w="853" w:type="dxa"/>
            <w:tcBorders>
              <w:bottom w:val="nil"/>
            </w:tcBorders>
            <w:shd w:val="clear" w:color="auto" w:fill="auto"/>
          </w:tcPr>
          <w:p w14:paraId="0E11754F" w14:textId="77777777" w:rsidR="008A18F7" w:rsidRPr="005A2E40" w:rsidRDefault="008A18F7" w:rsidP="00D9586F">
            <w:pPr>
              <w:pStyle w:val="TAC"/>
              <w:rPr>
                <w:rFonts w:eastAsia="Yu Mincho"/>
                <w:lang w:eastAsia="ja-JP"/>
              </w:rPr>
            </w:pPr>
            <w:r w:rsidRPr="008A18F7">
              <w:rPr>
                <w:rFonts w:eastAsia="Yu Mincho"/>
                <w:highlight w:val="yellow"/>
                <w:lang w:eastAsia="ja-JP"/>
              </w:rPr>
              <w:t>≥-4</w:t>
            </w:r>
          </w:p>
        </w:tc>
      </w:tr>
      <w:tr w:rsidR="008A18F7" w:rsidRPr="005A2E40" w14:paraId="75D4F5E8" w14:textId="77777777" w:rsidTr="00D9586F">
        <w:trPr>
          <w:jc w:val="center"/>
        </w:trPr>
        <w:tc>
          <w:tcPr>
            <w:tcW w:w="1168" w:type="dxa"/>
            <w:tcBorders>
              <w:top w:val="nil"/>
              <w:bottom w:val="nil"/>
            </w:tcBorders>
            <w:shd w:val="clear" w:color="auto" w:fill="auto"/>
          </w:tcPr>
          <w:p w14:paraId="53333C23" w14:textId="77777777" w:rsidR="008A18F7" w:rsidRPr="005A2E40" w:rsidRDefault="008A18F7" w:rsidP="00D9586F">
            <w:pPr>
              <w:pStyle w:val="TAC"/>
            </w:pPr>
          </w:p>
        </w:tc>
        <w:tc>
          <w:tcPr>
            <w:tcW w:w="1198" w:type="dxa"/>
            <w:tcBorders>
              <w:top w:val="nil"/>
              <w:bottom w:val="nil"/>
            </w:tcBorders>
            <w:shd w:val="clear" w:color="auto" w:fill="auto"/>
          </w:tcPr>
          <w:p w14:paraId="6F96F03D" w14:textId="77777777" w:rsidR="008A18F7" w:rsidRPr="005A2E40" w:rsidRDefault="008A18F7" w:rsidP="00D9586F">
            <w:pPr>
              <w:pStyle w:val="TAC"/>
              <w:rPr>
                <w:szCs w:val="22"/>
                <w:lang w:val="en-US"/>
              </w:rPr>
            </w:pPr>
          </w:p>
        </w:tc>
        <w:tc>
          <w:tcPr>
            <w:tcW w:w="1037" w:type="dxa"/>
            <w:shd w:val="clear" w:color="auto" w:fill="auto"/>
          </w:tcPr>
          <w:p w14:paraId="0C8B5916" w14:textId="77777777" w:rsidR="008A18F7" w:rsidRPr="005A2E40" w:rsidRDefault="008A18F7" w:rsidP="00D9586F">
            <w:pPr>
              <w:pStyle w:val="TAC"/>
              <w:rPr>
                <w:rFonts w:eastAsia="Calibri"/>
                <w:szCs w:val="22"/>
              </w:rPr>
            </w:pPr>
            <w:r w:rsidRPr="005A2E40">
              <w:rPr>
                <w:szCs w:val="22"/>
                <w:lang w:val="en-US"/>
              </w:rPr>
              <w:t>n258</w:t>
            </w:r>
          </w:p>
        </w:tc>
        <w:tc>
          <w:tcPr>
            <w:tcW w:w="1138" w:type="dxa"/>
            <w:shd w:val="clear" w:color="auto" w:fill="auto"/>
          </w:tcPr>
          <w:p w14:paraId="58E55D75" w14:textId="77777777" w:rsidR="008A18F7" w:rsidRPr="005A2E40" w:rsidRDefault="008A18F7" w:rsidP="00D9586F">
            <w:pPr>
              <w:pStyle w:val="TAC"/>
              <w:rPr>
                <w:rFonts w:eastAsia="Yu Mincho"/>
                <w:lang w:val="en-US" w:eastAsia="ja-JP"/>
              </w:rPr>
            </w:pPr>
            <w:r>
              <w:rPr>
                <w:rFonts w:eastAsia="Yu Mincho"/>
                <w:lang w:eastAsia="ja-JP"/>
              </w:rPr>
              <w:t>-107.3</w:t>
            </w:r>
          </w:p>
        </w:tc>
        <w:tc>
          <w:tcPr>
            <w:tcW w:w="796" w:type="dxa"/>
          </w:tcPr>
          <w:p w14:paraId="723F41BE" w14:textId="77777777" w:rsidR="008A18F7" w:rsidRPr="005A2E40" w:rsidRDefault="008A18F7" w:rsidP="00D9586F">
            <w:pPr>
              <w:pStyle w:val="TAC"/>
              <w:rPr>
                <w:rFonts w:eastAsia="Yu Mincho"/>
                <w:lang w:eastAsia="ja-JP"/>
              </w:rPr>
            </w:pPr>
            <w:r w:rsidRPr="005A2E40">
              <w:rPr>
                <w:rFonts w:eastAsia="Yu Mincho"/>
                <w:lang w:eastAsia="ja-JP"/>
              </w:rPr>
              <w:t>-110.8</w:t>
            </w:r>
          </w:p>
        </w:tc>
        <w:tc>
          <w:tcPr>
            <w:tcW w:w="792" w:type="dxa"/>
          </w:tcPr>
          <w:p w14:paraId="7FCA19F8" w14:textId="77777777" w:rsidR="008A18F7" w:rsidRPr="005A2E40" w:rsidRDefault="008A18F7" w:rsidP="00D9586F">
            <w:pPr>
              <w:pStyle w:val="TAC"/>
              <w:rPr>
                <w:rFonts w:eastAsia="Yu Mincho"/>
                <w:lang w:eastAsia="ja-JP"/>
              </w:rPr>
            </w:pPr>
            <w:r w:rsidRPr="005A2E40">
              <w:rPr>
                <w:rFonts w:eastAsia="Yu Mincho"/>
                <w:lang w:eastAsia="ja-JP"/>
              </w:rPr>
              <w:t>-109.1</w:t>
            </w:r>
          </w:p>
        </w:tc>
        <w:tc>
          <w:tcPr>
            <w:tcW w:w="1099" w:type="dxa"/>
          </w:tcPr>
          <w:p w14:paraId="07533A5B" w14:textId="77777777" w:rsidR="008A18F7" w:rsidRPr="005A2E40" w:rsidRDefault="008A18F7" w:rsidP="00D9586F">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EF260E5" w14:textId="77777777" w:rsidR="008A18F7" w:rsidRPr="005A2E40" w:rsidRDefault="008A18F7" w:rsidP="00D9586F">
            <w:pPr>
              <w:pStyle w:val="TAC"/>
              <w:rPr>
                <w:lang w:val="en-US"/>
              </w:rPr>
            </w:pPr>
            <w:r w:rsidRPr="00237884">
              <w:rPr>
                <w:rFonts w:eastAsia="Yu Mincho"/>
                <w:lang w:eastAsia="ja-JP"/>
              </w:rPr>
              <w:t>-</w:t>
            </w:r>
            <w:r>
              <w:rPr>
                <w:rFonts w:eastAsia="Yu Mincho"/>
                <w:lang w:eastAsia="ja-JP"/>
              </w:rPr>
              <w:t>105.1</w:t>
            </w:r>
          </w:p>
        </w:tc>
        <w:tc>
          <w:tcPr>
            <w:tcW w:w="989" w:type="dxa"/>
          </w:tcPr>
          <w:p w14:paraId="537BEEA2" w14:textId="77777777" w:rsidR="008A18F7" w:rsidRPr="005A2E40" w:rsidRDefault="008A18F7" w:rsidP="00D9586F">
            <w:pPr>
              <w:pStyle w:val="TAC"/>
              <w:rPr>
                <w:lang w:val="en-US"/>
              </w:rPr>
            </w:pPr>
            <w:r>
              <w:rPr>
                <w:lang w:val="en-US"/>
              </w:rPr>
              <w:t>-105.1</w:t>
            </w:r>
          </w:p>
        </w:tc>
        <w:tc>
          <w:tcPr>
            <w:tcW w:w="1134" w:type="dxa"/>
            <w:tcBorders>
              <w:top w:val="nil"/>
              <w:bottom w:val="nil"/>
            </w:tcBorders>
            <w:shd w:val="clear" w:color="auto" w:fill="auto"/>
          </w:tcPr>
          <w:p w14:paraId="547E9497"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17175999" w14:textId="77777777" w:rsidR="008A18F7" w:rsidRPr="005A2E40" w:rsidRDefault="008A18F7" w:rsidP="00D9586F">
            <w:pPr>
              <w:pStyle w:val="TAC"/>
              <w:rPr>
                <w:lang w:val="en-US"/>
              </w:rPr>
            </w:pPr>
          </w:p>
        </w:tc>
      </w:tr>
      <w:tr w:rsidR="008A18F7" w:rsidRPr="005A2E40" w14:paraId="59200709" w14:textId="77777777" w:rsidTr="00D9586F">
        <w:trPr>
          <w:jc w:val="center"/>
        </w:trPr>
        <w:tc>
          <w:tcPr>
            <w:tcW w:w="1168" w:type="dxa"/>
            <w:tcBorders>
              <w:top w:val="nil"/>
              <w:bottom w:val="nil"/>
            </w:tcBorders>
            <w:shd w:val="clear" w:color="auto" w:fill="auto"/>
          </w:tcPr>
          <w:p w14:paraId="05EAAF62" w14:textId="77777777" w:rsidR="008A18F7" w:rsidRPr="005A2E40" w:rsidRDefault="008A18F7" w:rsidP="00D9586F">
            <w:pPr>
              <w:pStyle w:val="TAC"/>
            </w:pPr>
          </w:p>
        </w:tc>
        <w:tc>
          <w:tcPr>
            <w:tcW w:w="1198" w:type="dxa"/>
            <w:tcBorders>
              <w:top w:val="nil"/>
              <w:bottom w:val="nil"/>
            </w:tcBorders>
            <w:shd w:val="clear" w:color="auto" w:fill="auto"/>
          </w:tcPr>
          <w:p w14:paraId="1756FDDF" w14:textId="77777777" w:rsidR="008A18F7" w:rsidRPr="005A2E40" w:rsidRDefault="008A18F7" w:rsidP="00D9586F">
            <w:pPr>
              <w:pStyle w:val="TAC"/>
              <w:rPr>
                <w:szCs w:val="22"/>
                <w:lang w:val="en-US"/>
              </w:rPr>
            </w:pPr>
          </w:p>
        </w:tc>
        <w:tc>
          <w:tcPr>
            <w:tcW w:w="1037" w:type="dxa"/>
            <w:shd w:val="clear" w:color="auto" w:fill="auto"/>
          </w:tcPr>
          <w:p w14:paraId="7F56217C" w14:textId="77777777" w:rsidR="008A18F7" w:rsidRPr="005A2E40" w:rsidRDefault="008A18F7" w:rsidP="00D9586F">
            <w:pPr>
              <w:pStyle w:val="TAC"/>
              <w:rPr>
                <w:szCs w:val="22"/>
                <w:lang w:val="en-US"/>
              </w:rPr>
            </w:pPr>
            <w:r>
              <w:rPr>
                <w:szCs w:val="22"/>
                <w:lang w:val="en-US"/>
              </w:rPr>
              <w:t>n259</w:t>
            </w:r>
          </w:p>
        </w:tc>
        <w:tc>
          <w:tcPr>
            <w:tcW w:w="1138" w:type="dxa"/>
            <w:shd w:val="clear" w:color="auto" w:fill="auto"/>
          </w:tcPr>
          <w:p w14:paraId="264F8B35" w14:textId="77777777" w:rsidR="008A18F7" w:rsidRPr="005A2E40" w:rsidRDefault="008A18F7" w:rsidP="00D9586F">
            <w:pPr>
              <w:pStyle w:val="TAC"/>
              <w:rPr>
                <w:rFonts w:eastAsia="Yu Mincho"/>
                <w:lang w:eastAsia="ja-JP"/>
              </w:rPr>
            </w:pPr>
          </w:p>
        </w:tc>
        <w:tc>
          <w:tcPr>
            <w:tcW w:w="796" w:type="dxa"/>
          </w:tcPr>
          <w:p w14:paraId="549C3F27" w14:textId="77777777" w:rsidR="008A18F7" w:rsidRPr="005A2E40" w:rsidRDefault="008A18F7" w:rsidP="00D9586F">
            <w:pPr>
              <w:pStyle w:val="TAC"/>
              <w:rPr>
                <w:rFonts w:eastAsia="Yu Mincho"/>
                <w:lang w:eastAsia="ja-JP"/>
              </w:rPr>
            </w:pPr>
          </w:p>
        </w:tc>
        <w:tc>
          <w:tcPr>
            <w:tcW w:w="792" w:type="dxa"/>
          </w:tcPr>
          <w:p w14:paraId="092F9F47" w14:textId="77777777" w:rsidR="008A18F7" w:rsidRPr="005A2E40" w:rsidRDefault="008A18F7" w:rsidP="00D9586F">
            <w:pPr>
              <w:pStyle w:val="TAC"/>
              <w:rPr>
                <w:rFonts w:eastAsia="Yu Mincho"/>
                <w:lang w:eastAsia="ja-JP"/>
              </w:rPr>
            </w:pPr>
            <w:r>
              <w:rPr>
                <w:rFonts w:eastAsia="Yu Mincho"/>
                <w:lang w:val="fr-FR" w:eastAsia="ja-JP"/>
              </w:rPr>
              <w:t>-105.5</w:t>
            </w:r>
          </w:p>
        </w:tc>
        <w:tc>
          <w:tcPr>
            <w:tcW w:w="1099" w:type="dxa"/>
          </w:tcPr>
          <w:p w14:paraId="02FE0DAF" w14:textId="77777777" w:rsidR="008A18F7" w:rsidRPr="005A2E40" w:rsidRDefault="008A18F7" w:rsidP="00D9586F">
            <w:pPr>
              <w:pStyle w:val="TAC"/>
              <w:rPr>
                <w:rFonts w:eastAsia="Yu Mincho"/>
                <w:lang w:eastAsia="ja-JP"/>
              </w:rPr>
            </w:pPr>
          </w:p>
        </w:tc>
        <w:tc>
          <w:tcPr>
            <w:tcW w:w="1134" w:type="dxa"/>
          </w:tcPr>
          <w:p w14:paraId="675FB077" w14:textId="77777777" w:rsidR="008A18F7" w:rsidRDefault="008A18F7" w:rsidP="00D9586F">
            <w:pPr>
              <w:pStyle w:val="TAC"/>
              <w:rPr>
                <w:rFonts w:eastAsia="Yu Mincho"/>
                <w:lang w:eastAsia="ja-JP"/>
              </w:rPr>
            </w:pPr>
            <w:r>
              <w:rPr>
                <w:rFonts w:eastAsia="Yu Mincho"/>
                <w:lang w:eastAsia="ja-JP"/>
              </w:rPr>
              <w:t>-102.0</w:t>
            </w:r>
          </w:p>
        </w:tc>
        <w:tc>
          <w:tcPr>
            <w:tcW w:w="989" w:type="dxa"/>
          </w:tcPr>
          <w:p w14:paraId="5D01A06B" w14:textId="77777777" w:rsidR="008A18F7" w:rsidRPr="005A2E40" w:rsidRDefault="008A18F7" w:rsidP="00D9586F">
            <w:pPr>
              <w:pStyle w:val="TAC"/>
              <w:rPr>
                <w:lang w:val="en-US"/>
              </w:rPr>
            </w:pPr>
          </w:p>
        </w:tc>
        <w:tc>
          <w:tcPr>
            <w:tcW w:w="1134" w:type="dxa"/>
            <w:tcBorders>
              <w:top w:val="nil"/>
              <w:bottom w:val="nil"/>
            </w:tcBorders>
            <w:shd w:val="clear" w:color="auto" w:fill="auto"/>
          </w:tcPr>
          <w:p w14:paraId="22741BE3"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5B5EA656" w14:textId="77777777" w:rsidR="008A18F7" w:rsidRPr="005A2E40" w:rsidRDefault="008A18F7" w:rsidP="00D9586F">
            <w:pPr>
              <w:pStyle w:val="TAC"/>
              <w:rPr>
                <w:lang w:val="en-US"/>
              </w:rPr>
            </w:pPr>
          </w:p>
        </w:tc>
      </w:tr>
      <w:tr w:rsidR="008A18F7" w:rsidRPr="005A2E40" w14:paraId="1FAC7D2F" w14:textId="77777777" w:rsidTr="00D9586F">
        <w:trPr>
          <w:jc w:val="center"/>
        </w:trPr>
        <w:tc>
          <w:tcPr>
            <w:tcW w:w="1168" w:type="dxa"/>
            <w:tcBorders>
              <w:top w:val="nil"/>
              <w:bottom w:val="nil"/>
            </w:tcBorders>
            <w:shd w:val="clear" w:color="auto" w:fill="auto"/>
          </w:tcPr>
          <w:p w14:paraId="3CBABD49" w14:textId="77777777" w:rsidR="008A18F7" w:rsidRPr="005A2E40" w:rsidRDefault="008A18F7" w:rsidP="00D9586F">
            <w:pPr>
              <w:pStyle w:val="TAC"/>
              <w:rPr>
                <w:lang w:val="en-US"/>
              </w:rPr>
            </w:pPr>
          </w:p>
        </w:tc>
        <w:tc>
          <w:tcPr>
            <w:tcW w:w="1198" w:type="dxa"/>
            <w:tcBorders>
              <w:top w:val="nil"/>
              <w:bottom w:val="nil"/>
            </w:tcBorders>
            <w:shd w:val="clear" w:color="auto" w:fill="auto"/>
          </w:tcPr>
          <w:p w14:paraId="62FC6B44" w14:textId="77777777" w:rsidR="008A18F7" w:rsidRPr="005A2E40" w:rsidRDefault="008A18F7" w:rsidP="00D9586F">
            <w:pPr>
              <w:pStyle w:val="TAC"/>
              <w:rPr>
                <w:szCs w:val="22"/>
                <w:lang w:val="en-US"/>
              </w:rPr>
            </w:pPr>
          </w:p>
        </w:tc>
        <w:tc>
          <w:tcPr>
            <w:tcW w:w="1037" w:type="dxa"/>
            <w:shd w:val="clear" w:color="auto" w:fill="auto"/>
          </w:tcPr>
          <w:p w14:paraId="08ABF011" w14:textId="77777777" w:rsidR="008A18F7" w:rsidRPr="005A2E40" w:rsidRDefault="008A18F7" w:rsidP="00D9586F">
            <w:pPr>
              <w:pStyle w:val="TAC"/>
              <w:rPr>
                <w:rFonts w:eastAsia="Calibri"/>
                <w:szCs w:val="22"/>
              </w:rPr>
            </w:pPr>
            <w:r w:rsidRPr="005A2E40">
              <w:rPr>
                <w:szCs w:val="22"/>
                <w:lang w:val="en-US"/>
              </w:rPr>
              <w:t>n260</w:t>
            </w:r>
          </w:p>
        </w:tc>
        <w:tc>
          <w:tcPr>
            <w:tcW w:w="1138" w:type="dxa"/>
            <w:shd w:val="clear" w:color="auto" w:fill="auto"/>
          </w:tcPr>
          <w:p w14:paraId="47255FEB" w14:textId="77777777" w:rsidR="008A18F7" w:rsidRPr="005A2E40" w:rsidRDefault="008A18F7" w:rsidP="00D9586F">
            <w:pPr>
              <w:pStyle w:val="TAC"/>
              <w:rPr>
                <w:lang w:val="en-US"/>
              </w:rPr>
            </w:pPr>
            <w:r>
              <w:rPr>
                <w:rFonts w:eastAsia="Yu Mincho"/>
                <w:lang w:eastAsia="ja-JP"/>
              </w:rPr>
              <w:t>-104.3</w:t>
            </w:r>
          </w:p>
        </w:tc>
        <w:tc>
          <w:tcPr>
            <w:tcW w:w="796" w:type="dxa"/>
          </w:tcPr>
          <w:p w14:paraId="7FDD867F" w14:textId="77777777" w:rsidR="008A18F7" w:rsidRPr="005A2E40" w:rsidRDefault="008A18F7" w:rsidP="00D9586F">
            <w:pPr>
              <w:pStyle w:val="TAC"/>
            </w:pPr>
          </w:p>
        </w:tc>
        <w:tc>
          <w:tcPr>
            <w:tcW w:w="792" w:type="dxa"/>
          </w:tcPr>
          <w:p w14:paraId="707DA4F4" w14:textId="77777777" w:rsidR="008A18F7" w:rsidRPr="005A2E40" w:rsidRDefault="008A18F7" w:rsidP="00D9586F">
            <w:pPr>
              <w:pStyle w:val="TAC"/>
            </w:pPr>
            <w:r w:rsidRPr="005A2E40">
              <w:rPr>
                <w:rFonts w:eastAsia="Yu Mincho"/>
                <w:lang w:eastAsia="ja-JP"/>
              </w:rPr>
              <w:t>-106.5</w:t>
            </w:r>
          </w:p>
        </w:tc>
        <w:tc>
          <w:tcPr>
            <w:tcW w:w="1099" w:type="dxa"/>
          </w:tcPr>
          <w:p w14:paraId="1F2E175C" w14:textId="77777777" w:rsidR="008A18F7" w:rsidRPr="005A2E40" w:rsidRDefault="008A18F7" w:rsidP="00D9586F">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4642DB7E" w14:textId="77777777" w:rsidR="008A18F7" w:rsidRPr="005A2E40" w:rsidRDefault="008A18F7" w:rsidP="00D9586F">
            <w:pPr>
              <w:pStyle w:val="TAC"/>
              <w:rPr>
                <w:lang w:val="en-US"/>
              </w:rPr>
            </w:pPr>
          </w:p>
        </w:tc>
        <w:tc>
          <w:tcPr>
            <w:tcW w:w="989" w:type="dxa"/>
          </w:tcPr>
          <w:p w14:paraId="0DEB5E06" w14:textId="77777777" w:rsidR="008A18F7" w:rsidRPr="005A2E40" w:rsidRDefault="008A18F7" w:rsidP="00D9586F">
            <w:pPr>
              <w:pStyle w:val="TAC"/>
              <w:rPr>
                <w:lang w:val="en-US"/>
              </w:rPr>
            </w:pPr>
          </w:p>
        </w:tc>
        <w:tc>
          <w:tcPr>
            <w:tcW w:w="1134" w:type="dxa"/>
            <w:tcBorders>
              <w:top w:val="nil"/>
              <w:bottom w:val="nil"/>
            </w:tcBorders>
            <w:shd w:val="clear" w:color="auto" w:fill="auto"/>
          </w:tcPr>
          <w:p w14:paraId="1982B937"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47082CD3" w14:textId="77777777" w:rsidR="008A18F7" w:rsidRPr="005A2E40" w:rsidRDefault="008A18F7" w:rsidP="00D9586F">
            <w:pPr>
              <w:pStyle w:val="TAC"/>
              <w:rPr>
                <w:lang w:val="en-US"/>
              </w:rPr>
            </w:pPr>
          </w:p>
        </w:tc>
      </w:tr>
      <w:tr w:rsidR="008A18F7" w:rsidRPr="005A2E40" w14:paraId="42F5E452" w14:textId="77777777" w:rsidTr="00D9586F">
        <w:trPr>
          <w:jc w:val="center"/>
        </w:trPr>
        <w:tc>
          <w:tcPr>
            <w:tcW w:w="1168" w:type="dxa"/>
            <w:vMerge w:val="restart"/>
            <w:tcBorders>
              <w:top w:val="nil"/>
            </w:tcBorders>
            <w:shd w:val="clear" w:color="auto" w:fill="auto"/>
          </w:tcPr>
          <w:p w14:paraId="374B4872" w14:textId="77777777" w:rsidR="008A18F7" w:rsidRPr="005A2E40" w:rsidRDefault="008A18F7" w:rsidP="00D9586F">
            <w:pPr>
              <w:pStyle w:val="TAC"/>
              <w:rPr>
                <w:lang w:val="en-US"/>
              </w:rPr>
            </w:pPr>
          </w:p>
        </w:tc>
        <w:tc>
          <w:tcPr>
            <w:tcW w:w="1198" w:type="dxa"/>
            <w:vMerge w:val="restart"/>
            <w:tcBorders>
              <w:top w:val="nil"/>
            </w:tcBorders>
            <w:shd w:val="clear" w:color="auto" w:fill="auto"/>
          </w:tcPr>
          <w:p w14:paraId="5E27051E" w14:textId="77777777" w:rsidR="008A18F7" w:rsidRPr="005A2E40" w:rsidRDefault="008A18F7" w:rsidP="00D9586F">
            <w:pPr>
              <w:pStyle w:val="TAC"/>
              <w:rPr>
                <w:szCs w:val="22"/>
                <w:lang w:val="en-US"/>
              </w:rPr>
            </w:pPr>
          </w:p>
        </w:tc>
        <w:tc>
          <w:tcPr>
            <w:tcW w:w="1037" w:type="dxa"/>
            <w:shd w:val="clear" w:color="auto" w:fill="auto"/>
          </w:tcPr>
          <w:p w14:paraId="19FC4996" w14:textId="77777777" w:rsidR="008A18F7" w:rsidRPr="005A2E40" w:rsidRDefault="008A18F7" w:rsidP="00D9586F">
            <w:pPr>
              <w:pStyle w:val="TAC"/>
              <w:rPr>
                <w:szCs w:val="22"/>
                <w:lang w:val="en-US"/>
              </w:rPr>
            </w:pPr>
            <w:r w:rsidRPr="008A18F7">
              <w:rPr>
                <w:szCs w:val="22"/>
                <w:highlight w:val="yellow"/>
                <w:lang w:val="en-US"/>
              </w:rPr>
              <w:t>n261</w:t>
            </w:r>
          </w:p>
        </w:tc>
        <w:tc>
          <w:tcPr>
            <w:tcW w:w="1138" w:type="dxa"/>
            <w:shd w:val="clear" w:color="auto" w:fill="auto"/>
          </w:tcPr>
          <w:p w14:paraId="7E9FB25D" w14:textId="77777777" w:rsidR="008A18F7" w:rsidRPr="005A2E40" w:rsidRDefault="008A18F7" w:rsidP="00D9586F">
            <w:pPr>
              <w:pStyle w:val="TAC"/>
              <w:rPr>
                <w:lang w:val="en-US"/>
              </w:rPr>
            </w:pPr>
            <w:r>
              <w:rPr>
                <w:rFonts w:eastAsia="Yu Mincho"/>
                <w:lang w:eastAsia="ja-JP"/>
              </w:rPr>
              <w:t>-107.3</w:t>
            </w:r>
          </w:p>
        </w:tc>
        <w:tc>
          <w:tcPr>
            <w:tcW w:w="796" w:type="dxa"/>
          </w:tcPr>
          <w:p w14:paraId="4F8AA6CD" w14:textId="77777777" w:rsidR="008A18F7" w:rsidRPr="005A2E40" w:rsidRDefault="008A18F7" w:rsidP="00D9586F">
            <w:pPr>
              <w:pStyle w:val="TAC"/>
            </w:pPr>
            <w:r w:rsidRPr="005A2E40">
              <w:rPr>
                <w:rFonts w:eastAsia="Yu Mincho"/>
                <w:lang w:eastAsia="ja-JP"/>
              </w:rPr>
              <w:t>-110.8</w:t>
            </w:r>
          </w:p>
        </w:tc>
        <w:tc>
          <w:tcPr>
            <w:tcW w:w="792" w:type="dxa"/>
          </w:tcPr>
          <w:p w14:paraId="152DDA9F" w14:textId="77777777" w:rsidR="008A18F7" w:rsidRPr="005A2E40" w:rsidRDefault="008A18F7" w:rsidP="00D9586F">
            <w:pPr>
              <w:pStyle w:val="TAC"/>
            </w:pPr>
            <w:r w:rsidRPr="005A2E40">
              <w:rPr>
                <w:rFonts w:eastAsia="Yu Mincho"/>
                <w:lang w:eastAsia="ja-JP"/>
              </w:rPr>
              <w:t>-109.1</w:t>
            </w:r>
          </w:p>
        </w:tc>
        <w:tc>
          <w:tcPr>
            <w:tcW w:w="1099" w:type="dxa"/>
          </w:tcPr>
          <w:p w14:paraId="1B28B891" w14:textId="77777777" w:rsidR="008A18F7" w:rsidRPr="005A2E40" w:rsidRDefault="008A18F7" w:rsidP="00D9586F">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43D4C00" w14:textId="77777777" w:rsidR="008A18F7" w:rsidRPr="005A2E40" w:rsidRDefault="008A18F7" w:rsidP="00D9586F">
            <w:pPr>
              <w:pStyle w:val="TAC"/>
            </w:pPr>
          </w:p>
        </w:tc>
        <w:tc>
          <w:tcPr>
            <w:tcW w:w="989" w:type="dxa"/>
          </w:tcPr>
          <w:p w14:paraId="3E994DC1" w14:textId="77777777" w:rsidR="008A18F7" w:rsidRPr="005A2E40" w:rsidRDefault="008A18F7" w:rsidP="00D9586F">
            <w:pPr>
              <w:pStyle w:val="TAC"/>
            </w:pPr>
            <w:r w:rsidRPr="008A18F7">
              <w:rPr>
                <w:highlight w:val="yellow"/>
              </w:rPr>
              <w:t>-104.9</w:t>
            </w:r>
          </w:p>
        </w:tc>
        <w:tc>
          <w:tcPr>
            <w:tcW w:w="1134" w:type="dxa"/>
            <w:vMerge w:val="restart"/>
            <w:tcBorders>
              <w:top w:val="nil"/>
            </w:tcBorders>
            <w:shd w:val="clear" w:color="auto" w:fill="auto"/>
          </w:tcPr>
          <w:p w14:paraId="1A48AFF8" w14:textId="77777777" w:rsidR="008A18F7" w:rsidRPr="005A2E40" w:rsidRDefault="008A18F7" w:rsidP="00D9586F">
            <w:pPr>
              <w:pStyle w:val="TAC"/>
            </w:pPr>
          </w:p>
        </w:tc>
        <w:tc>
          <w:tcPr>
            <w:tcW w:w="853" w:type="dxa"/>
            <w:vMerge w:val="restart"/>
            <w:tcBorders>
              <w:top w:val="nil"/>
            </w:tcBorders>
            <w:shd w:val="clear" w:color="auto" w:fill="auto"/>
          </w:tcPr>
          <w:p w14:paraId="7193822D" w14:textId="77777777" w:rsidR="008A18F7" w:rsidRPr="005A2E40" w:rsidRDefault="008A18F7" w:rsidP="00D9586F">
            <w:pPr>
              <w:pStyle w:val="TAC"/>
              <w:rPr>
                <w:lang w:val="en-US"/>
              </w:rPr>
            </w:pPr>
          </w:p>
        </w:tc>
      </w:tr>
      <w:tr w:rsidR="008A18F7" w:rsidRPr="005A2E40" w14:paraId="706055DA" w14:textId="77777777" w:rsidTr="00D9586F">
        <w:trPr>
          <w:jc w:val="center"/>
        </w:trPr>
        <w:tc>
          <w:tcPr>
            <w:tcW w:w="1168" w:type="dxa"/>
            <w:vMerge/>
            <w:tcBorders>
              <w:bottom w:val="nil"/>
            </w:tcBorders>
            <w:shd w:val="clear" w:color="auto" w:fill="auto"/>
          </w:tcPr>
          <w:p w14:paraId="6E44EDE3" w14:textId="77777777" w:rsidR="008A18F7" w:rsidRPr="005A2E40" w:rsidRDefault="008A18F7" w:rsidP="00D9586F">
            <w:pPr>
              <w:pStyle w:val="TAC"/>
              <w:rPr>
                <w:lang w:val="en-US"/>
              </w:rPr>
            </w:pPr>
          </w:p>
        </w:tc>
        <w:tc>
          <w:tcPr>
            <w:tcW w:w="1198" w:type="dxa"/>
            <w:vMerge/>
            <w:tcBorders>
              <w:bottom w:val="single" w:sz="4" w:space="0" w:color="auto"/>
            </w:tcBorders>
            <w:shd w:val="clear" w:color="auto" w:fill="auto"/>
          </w:tcPr>
          <w:p w14:paraId="6566FDF8" w14:textId="77777777" w:rsidR="008A18F7" w:rsidRPr="005A2E40" w:rsidRDefault="008A18F7" w:rsidP="00D9586F">
            <w:pPr>
              <w:pStyle w:val="TAC"/>
              <w:rPr>
                <w:szCs w:val="22"/>
                <w:lang w:val="en-US"/>
              </w:rPr>
            </w:pPr>
          </w:p>
        </w:tc>
        <w:tc>
          <w:tcPr>
            <w:tcW w:w="1037" w:type="dxa"/>
            <w:shd w:val="clear" w:color="auto" w:fill="auto"/>
          </w:tcPr>
          <w:p w14:paraId="3B2A1180" w14:textId="77777777" w:rsidR="008A18F7" w:rsidRPr="005A2E40" w:rsidRDefault="008A18F7" w:rsidP="00D9586F">
            <w:pPr>
              <w:pStyle w:val="TAC"/>
              <w:rPr>
                <w:szCs w:val="22"/>
                <w:lang w:val="en-US"/>
              </w:rPr>
            </w:pPr>
            <w:r w:rsidRPr="00591F8F">
              <w:rPr>
                <w:szCs w:val="22"/>
                <w:lang w:val="en-US"/>
              </w:rPr>
              <w:t>n262</w:t>
            </w:r>
          </w:p>
        </w:tc>
        <w:tc>
          <w:tcPr>
            <w:tcW w:w="1138" w:type="dxa"/>
            <w:shd w:val="clear" w:color="auto" w:fill="auto"/>
          </w:tcPr>
          <w:p w14:paraId="57EE1F62" w14:textId="77777777" w:rsidR="008A18F7" w:rsidRPr="005A2E40" w:rsidRDefault="008A18F7" w:rsidP="00D9586F">
            <w:pPr>
              <w:pStyle w:val="TAC"/>
              <w:rPr>
                <w:rFonts w:eastAsia="Yu Mincho"/>
                <w:lang w:eastAsia="ja-JP"/>
              </w:rPr>
            </w:pPr>
            <w:r>
              <w:rPr>
                <w:rFonts w:eastAsia="Yu Mincho"/>
                <w:lang w:eastAsia="ja-JP"/>
              </w:rPr>
              <w:t>-102.3</w:t>
            </w:r>
          </w:p>
        </w:tc>
        <w:tc>
          <w:tcPr>
            <w:tcW w:w="796" w:type="dxa"/>
          </w:tcPr>
          <w:p w14:paraId="6536E22B" w14:textId="77777777" w:rsidR="008A18F7" w:rsidRPr="005A2E40" w:rsidRDefault="008A18F7" w:rsidP="00D9586F">
            <w:pPr>
              <w:pStyle w:val="TAC"/>
              <w:rPr>
                <w:rFonts w:eastAsia="Yu Mincho"/>
                <w:lang w:eastAsia="ja-JP"/>
              </w:rPr>
            </w:pPr>
            <w:r>
              <w:rPr>
                <w:rFonts w:eastAsia="Yu Mincho"/>
                <w:lang w:eastAsia="ja-JP"/>
              </w:rPr>
              <w:t>-105.6</w:t>
            </w:r>
          </w:p>
        </w:tc>
        <w:tc>
          <w:tcPr>
            <w:tcW w:w="792" w:type="dxa"/>
          </w:tcPr>
          <w:p w14:paraId="058F7739" w14:textId="77777777" w:rsidR="008A18F7" w:rsidRPr="005A2E40" w:rsidRDefault="008A18F7" w:rsidP="00D9586F">
            <w:pPr>
              <w:pStyle w:val="TAC"/>
              <w:rPr>
                <w:rFonts w:eastAsia="Yu Mincho"/>
                <w:lang w:eastAsia="ja-JP"/>
              </w:rPr>
            </w:pPr>
            <w:r w:rsidRPr="00591F8F">
              <w:rPr>
                <w:rFonts w:eastAsia="Yu Mincho"/>
                <w:lang w:eastAsia="ja-JP"/>
              </w:rPr>
              <w:t>-103.6</w:t>
            </w:r>
          </w:p>
        </w:tc>
        <w:tc>
          <w:tcPr>
            <w:tcW w:w="1099" w:type="dxa"/>
          </w:tcPr>
          <w:p w14:paraId="6BDD72E3" w14:textId="77777777" w:rsidR="008A18F7" w:rsidRPr="005A2E40" w:rsidRDefault="008A18F7" w:rsidP="00D9586F">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98D5C9C" w14:textId="77777777" w:rsidR="008A18F7" w:rsidRPr="005A2E40" w:rsidRDefault="008A18F7" w:rsidP="00D9586F">
            <w:pPr>
              <w:pStyle w:val="TAC"/>
            </w:pPr>
          </w:p>
        </w:tc>
        <w:tc>
          <w:tcPr>
            <w:tcW w:w="989" w:type="dxa"/>
          </w:tcPr>
          <w:p w14:paraId="2F26A71D" w14:textId="77777777" w:rsidR="008A18F7" w:rsidRPr="005A2E40" w:rsidRDefault="008A18F7" w:rsidP="00D9586F">
            <w:pPr>
              <w:pStyle w:val="TAC"/>
            </w:pPr>
          </w:p>
        </w:tc>
        <w:tc>
          <w:tcPr>
            <w:tcW w:w="1134" w:type="dxa"/>
            <w:vMerge/>
            <w:tcBorders>
              <w:bottom w:val="single" w:sz="4" w:space="0" w:color="auto"/>
            </w:tcBorders>
            <w:shd w:val="clear" w:color="auto" w:fill="auto"/>
          </w:tcPr>
          <w:p w14:paraId="78E5C039" w14:textId="77777777" w:rsidR="008A18F7" w:rsidRPr="005A2E40" w:rsidRDefault="008A18F7" w:rsidP="00D9586F">
            <w:pPr>
              <w:pStyle w:val="TAC"/>
            </w:pPr>
          </w:p>
        </w:tc>
        <w:tc>
          <w:tcPr>
            <w:tcW w:w="853" w:type="dxa"/>
            <w:vMerge/>
            <w:tcBorders>
              <w:bottom w:val="single" w:sz="4" w:space="0" w:color="auto"/>
            </w:tcBorders>
            <w:shd w:val="clear" w:color="auto" w:fill="auto"/>
          </w:tcPr>
          <w:p w14:paraId="210C4FDB" w14:textId="77777777" w:rsidR="008A18F7" w:rsidRPr="005A2E40" w:rsidRDefault="008A18F7" w:rsidP="00D9586F">
            <w:pPr>
              <w:pStyle w:val="TAC"/>
              <w:rPr>
                <w:lang w:val="en-US"/>
              </w:rPr>
            </w:pPr>
          </w:p>
        </w:tc>
      </w:tr>
      <w:tr w:rsidR="008A18F7" w:rsidRPr="005A2E40" w14:paraId="527F1A64" w14:textId="77777777" w:rsidTr="00D9586F">
        <w:trPr>
          <w:jc w:val="center"/>
        </w:trPr>
        <w:tc>
          <w:tcPr>
            <w:tcW w:w="1168" w:type="dxa"/>
            <w:tcBorders>
              <w:top w:val="nil"/>
              <w:bottom w:val="nil"/>
            </w:tcBorders>
            <w:shd w:val="clear" w:color="auto" w:fill="auto"/>
          </w:tcPr>
          <w:p w14:paraId="3ACA8F78" w14:textId="77777777" w:rsidR="008A18F7" w:rsidRPr="005A2E40" w:rsidRDefault="008A18F7" w:rsidP="00D9586F">
            <w:pPr>
              <w:pStyle w:val="TAC"/>
              <w:rPr>
                <w:lang w:val="en-US"/>
              </w:rPr>
            </w:pPr>
          </w:p>
        </w:tc>
        <w:tc>
          <w:tcPr>
            <w:tcW w:w="1198" w:type="dxa"/>
            <w:vMerge w:val="restart"/>
            <w:shd w:val="clear" w:color="auto" w:fill="auto"/>
          </w:tcPr>
          <w:p w14:paraId="07EED16E" w14:textId="77777777" w:rsidR="008A18F7" w:rsidRPr="005A2E40" w:rsidRDefault="008A18F7" w:rsidP="00D9586F">
            <w:pPr>
              <w:pStyle w:val="TAC"/>
            </w:pPr>
            <w:r w:rsidRPr="005A2E40">
              <w:t>Spherical coverage</w:t>
            </w:r>
            <w:r w:rsidRPr="005A2E40">
              <w:rPr>
                <w:vertAlign w:val="superscript"/>
              </w:rPr>
              <w:t xml:space="preserve"> Note 1</w:t>
            </w:r>
          </w:p>
        </w:tc>
        <w:tc>
          <w:tcPr>
            <w:tcW w:w="1037" w:type="dxa"/>
            <w:shd w:val="clear" w:color="auto" w:fill="auto"/>
          </w:tcPr>
          <w:p w14:paraId="6FE50C79" w14:textId="77777777" w:rsidR="008A18F7" w:rsidRPr="005A2E40" w:rsidRDefault="008A18F7" w:rsidP="00D9586F">
            <w:pPr>
              <w:pStyle w:val="TAC"/>
              <w:rPr>
                <w:rFonts w:eastAsia="Calibri"/>
                <w:szCs w:val="22"/>
              </w:rPr>
            </w:pPr>
            <w:r w:rsidRPr="005A2E40">
              <w:rPr>
                <w:rFonts w:eastAsia="Calibri"/>
                <w:szCs w:val="22"/>
              </w:rPr>
              <w:t>n257</w:t>
            </w:r>
          </w:p>
        </w:tc>
        <w:tc>
          <w:tcPr>
            <w:tcW w:w="1138" w:type="dxa"/>
            <w:shd w:val="clear" w:color="auto" w:fill="auto"/>
          </w:tcPr>
          <w:p w14:paraId="411C81E8" w14:textId="77777777" w:rsidR="008A18F7" w:rsidRPr="005A2E40" w:rsidRDefault="008A18F7" w:rsidP="00D9586F">
            <w:pPr>
              <w:pStyle w:val="TAC"/>
              <w:rPr>
                <w:rFonts w:eastAsia="Yu Mincho"/>
                <w:lang w:eastAsia="ja-JP"/>
              </w:rPr>
            </w:pPr>
            <w:r>
              <w:rPr>
                <w:rFonts w:eastAsia="Yu Mincho"/>
                <w:lang w:eastAsia="ja-JP"/>
              </w:rPr>
              <w:t>-99.3</w:t>
            </w:r>
          </w:p>
        </w:tc>
        <w:tc>
          <w:tcPr>
            <w:tcW w:w="796" w:type="dxa"/>
          </w:tcPr>
          <w:p w14:paraId="7DB0762C" w14:textId="77777777" w:rsidR="008A18F7" w:rsidRPr="005A2E40" w:rsidRDefault="008A18F7" w:rsidP="00D9586F">
            <w:pPr>
              <w:pStyle w:val="TAC"/>
              <w:rPr>
                <w:rFonts w:eastAsia="Yu Mincho"/>
                <w:lang w:eastAsia="ja-JP"/>
              </w:rPr>
            </w:pPr>
            <w:r w:rsidRPr="005A2E40">
              <w:rPr>
                <w:rFonts w:eastAsia="Yu Mincho"/>
                <w:lang w:eastAsia="ja-JP"/>
              </w:rPr>
              <w:t>-99.8</w:t>
            </w:r>
          </w:p>
        </w:tc>
        <w:tc>
          <w:tcPr>
            <w:tcW w:w="792" w:type="dxa"/>
          </w:tcPr>
          <w:p w14:paraId="75B26E77" w14:textId="77777777" w:rsidR="008A18F7" w:rsidRPr="005A2E40" w:rsidRDefault="008A18F7" w:rsidP="00D9586F">
            <w:pPr>
              <w:pStyle w:val="TAC"/>
              <w:rPr>
                <w:rFonts w:eastAsia="Yu Mincho"/>
                <w:lang w:eastAsia="ja-JP"/>
              </w:rPr>
            </w:pPr>
            <w:r w:rsidRPr="005A2E40">
              <w:rPr>
                <w:rFonts w:eastAsia="Yu Mincho"/>
                <w:lang w:eastAsia="ja-JP"/>
              </w:rPr>
              <w:t>-98.2</w:t>
            </w:r>
          </w:p>
        </w:tc>
        <w:tc>
          <w:tcPr>
            <w:tcW w:w="1099" w:type="dxa"/>
          </w:tcPr>
          <w:p w14:paraId="5944CE6E" w14:textId="77777777" w:rsidR="008A18F7" w:rsidRPr="005A2E40" w:rsidRDefault="008A18F7" w:rsidP="00D9586F">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3FB02DE6" w14:textId="77777777" w:rsidR="008A18F7" w:rsidRPr="005A2E40" w:rsidRDefault="008A18F7" w:rsidP="00D9586F">
            <w:pPr>
              <w:pStyle w:val="TAC"/>
              <w:rPr>
                <w:rFonts w:eastAsia="Yu Mincho"/>
                <w:lang w:eastAsia="ja-JP"/>
              </w:rPr>
            </w:pPr>
            <w:r>
              <w:rPr>
                <w:rFonts w:eastAsia="Yu Mincho"/>
                <w:lang w:eastAsia="ja-JP"/>
              </w:rPr>
              <w:t>-96.9</w:t>
            </w:r>
          </w:p>
        </w:tc>
        <w:tc>
          <w:tcPr>
            <w:tcW w:w="989" w:type="dxa"/>
          </w:tcPr>
          <w:p w14:paraId="64DDA585" w14:textId="77777777" w:rsidR="008A18F7" w:rsidRPr="005A2E40" w:rsidRDefault="008A18F7" w:rsidP="00D9586F">
            <w:pPr>
              <w:pStyle w:val="TAC"/>
              <w:rPr>
                <w:rFonts w:eastAsia="Yu Mincho"/>
                <w:lang w:eastAsia="ja-JP"/>
              </w:rPr>
            </w:pPr>
            <w:r>
              <w:rPr>
                <w:rFonts w:eastAsia="Yu Mincho"/>
                <w:lang w:eastAsia="ja-JP"/>
              </w:rPr>
              <w:t>-96.9</w:t>
            </w:r>
          </w:p>
        </w:tc>
        <w:tc>
          <w:tcPr>
            <w:tcW w:w="1134" w:type="dxa"/>
            <w:vMerge w:val="restart"/>
            <w:shd w:val="clear" w:color="auto" w:fill="auto"/>
          </w:tcPr>
          <w:p w14:paraId="2623DEC5" w14:textId="77777777" w:rsidR="008A18F7" w:rsidRPr="005A2E40" w:rsidRDefault="008A18F7" w:rsidP="00D9586F">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9260448" w14:textId="77777777" w:rsidR="008A18F7" w:rsidRPr="005A2E40" w:rsidRDefault="008A18F7" w:rsidP="00D9586F">
            <w:pPr>
              <w:pStyle w:val="TAC"/>
              <w:rPr>
                <w:rFonts w:eastAsia="Yu Mincho"/>
                <w:lang w:eastAsia="ja-JP"/>
              </w:rPr>
            </w:pPr>
            <w:r w:rsidRPr="005A2E40">
              <w:rPr>
                <w:rFonts w:eastAsia="Yu Mincho"/>
                <w:lang w:eastAsia="ja-JP"/>
              </w:rPr>
              <w:t>≥-4</w:t>
            </w:r>
          </w:p>
        </w:tc>
      </w:tr>
      <w:tr w:rsidR="008A18F7" w:rsidRPr="005A2E40" w14:paraId="1808D372" w14:textId="77777777" w:rsidTr="00D9586F">
        <w:trPr>
          <w:jc w:val="center"/>
        </w:trPr>
        <w:tc>
          <w:tcPr>
            <w:tcW w:w="1168" w:type="dxa"/>
            <w:tcBorders>
              <w:top w:val="nil"/>
              <w:bottom w:val="nil"/>
            </w:tcBorders>
            <w:shd w:val="clear" w:color="auto" w:fill="auto"/>
          </w:tcPr>
          <w:p w14:paraId="71245F2B" w14:textId="77777777" w:rsidR="008A18F7" w:rsidRPr="005A2E40" w:rsidRDefault="008A18F7" w:rsidP="00D9586F">
            <w:pPr>
              <w:pStyle w:val="TAC"/>
              <w:rPr>
                <w:lang w:val="en-US"/>
              </w:rPr>
            </w:pPr>
          </w:p>
        </w:tc>
        <w:tc>
          <w:tcPr>
            <w:tcW w:w="1198" w:type="dxa"/>
            <w:vMerge/>
            <w:shd w:val="clear" w:color="auto" w:fill="auto"/>
          </w:tcPr>
          <w:p w14:paraId="1B63E398" w14:textId="77777777" w:rsidR="008A18F7" w:rsidRPr="005A2E40" w:rsidRDefault="008A18F7" w:rsidP="00D9586F">
            <w:pPr>
              <w:pStyle w:val="TAC"/>
            </w:pPr>
          </w:p>
        </w:tc>
        <w:tc>
          <w:tcPr>
            <w:tcW w:w="1037" w:type="dxa"/>
            <w:shd w:val="clear" w:color="auto" w:fill="auto"/>
          </w:tcPr>
          <w:p w14:paraId="621EF224" w14:textId="77777777" w:rsidR="008A18F7" w:rsidRPr="005A2E40" w:rsidRDefault="008A18F7" w:rsidP="00D9586F">
            <w:pPr>
              <w:pStyle w:val="TAC"/>
              <w:rPr>
                <w:rFonts w:eastAsia="Calibri"/>
                <w:szCs w:val="22"/>
              </w:rPr>
            </w:pPr>
            <w:r>
              <w:rPr>
                <w:szCs w:val="22"/>
                <w:lang w:val="en-US"/>
              </w:rPr>
              <w:t>n259</w:t>
            </w:r>
          </w:p>
        </w:tc>
        <w:tc>
          <w:tcPr>
            <w:tcW w:w="1138" w:type="dxa"/>
            <w:shd w:val="clear" w:color="auto" w:fill="auto"/>
          </w:tcPr>
          <w:p w14:paraId="583C4A8F" w14:textId="77777777" w:rsidR="008A18F7" w:rsidRPr="005A2E40" w:rsidRDefault="008A18F7" w:rsidP="00D9586F">
            <w:pPr>
              <w:pStyle w:val="TAC"/>
              <w:rPr>
                <w:rFonts w:eastAsia="Yu Mincho"/>
                <w:lang w:eastAsia="ja-JP"/>
              </w:rPr>
            </w:pPr>
          </w:p>
        </w:tc>
        <w:tc>
          <w:tcPr>
            <w:tcW w:w="796" w:type="dxa"/>
          </w:tcPr>
          <w:p w14:paraId="1C0536FA" w14:textId="77777777" w:rsidR="008A18F7" w:rsidRPr="005A2E40" w:rsidRDefault="008A18F7" w:rsidP="00D9586F">
            <w:pPr>
              <w:pStyle w:val="TAC"/>
              <w:rPr>
                <w:rFonts w:eastAsia="Yu Mincho"/>
                <w:lang w:eastAsia="ja-JP"/>
              </w:rPr>
            </w:pPr>
          </w:p>
        </w:tc>
        <w:tc>
          <w:tcPr>
            <w:tcW w:w="792" w:type="dxa"/>
          </w:tcPr>
          <w:p w14:paraId="0F1AE54C" w14:textId="77777777" w:rsidR="008A18F7" w:rsidRPr="005A2E40" w:rsidRDefault="008A18F7" w:rsidP="00D9586F">
            <w:pPr>
              <w:pStyle w:val="TAC"/>
              <w:rPr>
                <w:rFonts w:eastAsia="Yu Mincho"/>
                <w:lang w:eastAsia="ja-JP"/>
              </w:rPr>
            </w:pPr>
            <w:r>
              <w:rPr>
                <w:rFonts w:eastAsia="Yu Mincho"/>
                <w:lang w:val="fr-FR" w:eastAsia="ja-JP"/>
              </w:rPr>
              <w:t>-92.7</w:t>
            </w:r>
          </w:p>
        </w:tc>
        <w:tc>
          <w:tcPr>
            <w:tcW w:w="1099" w:type="dxa"/>
          </w:tcPr>
          <w:p w14:paraId="15DB4B3C" w14:textId="77777777" w:rsidR="008A18F7" w:rsidRPr="005A2E40" w:rsidRDefault="008A18F7" w:rsidP="00D9586F">
            <w:pPr>
              <w:pStyle w:val="TAC"/>
              <w:rPr>
                <w:rFonts w:eastAsia="Yu Mincho"/>
                <w:lang w:eastAsia="ja-JP"/>
              </w:rPr>
            </w:pPr>
          </w:p>
        </w:tc>
        <w:tc>
          <w:tcPr>
            <w:tcW w:w="1134" w:type="dxa"/>
          </w:tcPr>
          <w:p w14:paraId="18E2003C" w14:textId="77777777" w:rsidR="008A18F7" w:rsidRDefault="008A18F7" w:rsidP="00D9586F">
            <w:pPr>
              <w:pStyle w:val="TAC"/>
              <w:rPr>
                <w:rFonts w:eastAsia="Yu Mincho"/>
                <w:lang w:eastAsia="ja-JP"/>
              </w:rPr>
            </w:pPr>
          </w:p>
        </w:tc>
        <w:tc>
          <w:tcPr>
            <w:tcW w:w="989" w:type="dxa"/>
          </w:tcPr>
          <w:p w14:paraId="312FC38E" w14:textId="77777777" w:rsidR="008A18F7" w:rsidRPr="005A2E40" w:rsidRDefault="008A18F7" w:rsidP="00D9586F">
            <w:pPr>
              <w:pStyle w:val="TAC"/>
              <w:rPr>
                <w:rFonts w:eastAsia="Yu Mincho"/>
                <w:lang w:eastAsia="ja-JP"/>
              </w:rPr>
            </w:pPr>
          </w:p>
        </w:tc>
        <w:tc>
          <w:tcPr>
            <w:tcW w:w="1134" w:type="dxa"/>
            <w:vMerge/>
            <w:shd w:val="clear" w:color="auto" w:fill="auto"/>
          </w:tcPr>
          <w:p w14:paraId="106DFC8D" w14:textId="77777777" w:rsidR="008A18F7" w:rsidRPr="005A2E40" w:rsidRDefault="008A18F7" w:rsidP="00D9586F">
            <w:pPr>
              <w:pStyle w:val="TAC"/>
              <w:rPr>
                <w:rFonts w:eastAsia="Yu Mincho"/>
                <w:lang w:eastAsia="ja-JP"/>
              </w:rPr>
            </w:pPr>
          </w:p>
        </w:tc>
        <w:tc>
          <w:tcPr>
            <w:tcW w:w="853" w:type="dxa"/>
            <w:vMerge/>
            <w:shd w:val="clear" w:color="auto" w:fill="auto"/>
          </w:tcPr>
          <w:p w14:paraId="667E5828" w14:textId="77777777" w:rsidR="008A18F7" w:rsidRPr="005A2E40" w:rsidRDefault="008A18F7" w:rsidP="00D9586F">
            <w:pPr>
              <w:pStyle w:val="TAC"/>
              <w:rPr>
                <w:rFonts w:eastAsia="Yu Mincho"/>
                <w:lang w:eastAsia="ja-JP"/>
              </w:rPr>
            </w:pPr>
          </w:p>
        </w:tc>
      </w:tr>
      <w:tr w:rsidR="008A18F7" w:rsidRPr="005A2E40" w14:paraId="54066CD7" w14:textId="77777777" w:rsidTr="00D9586F">
        <w:trPr>
          <w:jc w:val="center"/>
        </w:trPr>
        <w:tc>
          <w:tcPr>
            <w:tcW w:w="1168" w:type="dxa"/>
            <w:tcBorders>
              <w:top w:val="nil"/>
              <w:bottom w:val="nil"/>
            </w:tcBorders>
            <w:shd w:val="clear" w:color="auto" w:fill="auto"/>
          </w:tcPr>
          <w:p w14:paraId="25A478E2" w14:textId="77777777" w:rsidR="008A18F7" w:rsidRPr="005A2E40" w:rsidRDefault="008A18F7" w:rsidP="00D9586F">
            <w:pPr>
              <w:pStyle w:val="TAC"/>
              <w:rPr>
                <w:lang w:val="en-US"/>
              </w:rPr>
            </w:pPr>
          </w:p>
        </w:tc>
        <w:tc>
          <w:tcPr>
            <w:tcW w:w="1198" w:type="dxa"/>
            <w:vMerge/>
            <w:shd w:val="clear" w:color="auto" w:fill="auto"/>
          </w:tcPr>
          <w:p w14:paraId="31BE3FFB" w14:textId="77777777" w:rsidR="008A18F7" w:rsidRPr="005A2E40" w:rsidRDefault="008A18F7" w:rsidP="00D9586F">
            <w:pPr>
              <w:pStyle w:val="TAC"/>
              <w:rPr>
                <w:szCs w:val="22"/>
                <w:lang w:val="en-US"/>
              </w:rPr>
            </w:pPr>
          </w:p>
        </w:tc>
        <w:tc>
          <w:tcPr>
            <w:tcW w:w="1037" w:type="dxa"/>
            <w:shd w:val="clear" w:color="auto" w:fill="auto"/>
          </w:tcPr>
          <w:p w14:paraId="6AA95DC4" w14:textId="77777777" w:rsidR="008A18F7" w:rsidRPr="005A2E40" w:rsidRDefault="008A18F7" w:rsidP="00D9586F">
            <w:pPr>
              <w:pStyle w:val="TAC"/>
              <w:rPr>
                <w:rFonts w:eastAsia="Calibri"/>
                <w:szCs w:val="22"/>
              </w:rPr>
            </w:pPr>
            <w:r w:rsidRPr="005A2E40">
              <w:rPr>
                <w:szCs w:val="22"/>
                <w:lang w:val="en-US"/>
              </w:rPr>
              <w:t>n258</w:t>
            </w:r>
          </w:p>
        </w:tc>
        <w:tc>
          <w:tcPr>
            <w:tcW w:w="1138" w:type="dxa"/>
            <w:shd w:val="clear" w:color="auto" w:fill="auto"/>
          </w:tcPr>
          <w:p w14:paraId="7E7F2362" w14:textId="77777777" w:rsidR="008A18F7" w:rsidRPr="005A2E40" w:rsidRDefault="008A18F7" w:rsidP="00D9586F">
            <w:pPr>
              <w:pStyle w:val="TAC"/>
              <w:rPr>
                <w:rFonts w:eastAsia="Yu Mincho"/>
                <w:lang w:val="en-US" w:eastAsia="ja-JP"/>
              </w:rPr>
            </w:pPr>
            <w:r>
              <w:rPr>
                <w:rFonts w:eastAsia="Yu Mincho"/>
                <w:lang w:eastAsia="ja-JP"/>
              </w:rPr>
              <w:t>-99.3</w:t>
            </w:r>
          </w:p>
        </w:tc>
        <w:tc>
          <w:tcPr>
            <w:tcW w:w="796" w:type="dxa"/>
          </w:tcPr>
          <w:p w14:paraId="6E7D581E" w14:textId="77777777" w:rsidR="008A18F7" w:rsidRPr="005A2E40" w:rsidRDefault="008A18F7" w:rsidP="00D9586F">
            <w:pPr>
              <w:pStyle w:val="TAC"/>
              <w:rPr>
                <w:rFonts w:eastAsia="Yu Mincho"/>
                <w:lang w:eastAsia="ja-JP"/>
              </w:rPr>
            </w:pPr>
            <w:r w:rsidRPr="005A2E40">
              <w:rPr>
                <w:rFonts w:eastAsia="Yu Mincho"/>
                <w:lang w:eastAsia="ja-JP"/>
              </w:rPr>
              <w:t>-99.8</w:t>
            </w:r>
          </w:p>
        </w:tc>
        <w:tc>
          <w:tcPr>
            <w:tcW w:w="792" w:type="dxa"/>
          </w:tcPr>
          <w:p w14:paraId="59AA57EE" w14:textId="77777777" w:rsidR="008A18F7" w:rsidRPr="005A2E40" w:rsidRDefault="008A18F7" w:rsidP="00D9586F">
            <w:pPr>
              <w:pStyle w:val="TAC"/>
              <w:rPr>
                <w:rFonts w:eastAsia="Yu Mincho"/>
                <w:lang w:eastAsia="ja-JP"/>
              </w:rPr>
            </w:pPr>
            <w:r w:rsidRPr="005A2E40">
              <w:rPr>
                <w:rFonts w:eastAsia="Yu Mincho"/>
                <w:lang w:eastAsia="ja-JP"/>
              </w:rPr>
              <w:t>-98.2</w:t>
            </w:r>
          </w:p>
        </w:tc>
        <w:tc>
          <w:tcPr>
            <w:tcW w:w="1099" w:type="dxa"/>
          </w:tcPr>
          <w:p w14:paraId="76FC27FD" w14:textId="77777777" w:rsidR="008A18F7" w:rsidRPr="005A2E40" w:rsidRDefault="008A18F7" w:rsidP="00D9586F">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42970FA5" w14:textId="77777777" w:rsidR="008A18F7" w:rsidRPr="005A2E40" w:rsidRDefault="008A18F7" w:rsidP="00D9586F">
            <w:pPr>
              <w:pStyle w:val="TAC"/>
            </w:pPr>
            <w:r>
              <w:rPr>
                <w:rFonts w:eastAsia="Yu Mincho"/>
                <w:lang w:eastAsia="ja-JP"/>
              </w:rPr>
              <w:t>-97.1</w:t>
            </w:r>
          </w:p>
        </w:tc>
        <w:tc>
          <w:tcPr>
            <w:tcW w:w="989" w:type="dxa"/>
          </w:tcPr>
          <w:p w14:paraId="383FF4CC" w14:textId="77777777" w:rsidR="008A18F7" w:rsidRPr="005A2E40" w:rsidRDefault="008A18F7" w:rsidP="00D9586F">
            <w:pPr>
              <w:pStyle w:val="TAC"/>
            </w:pPr>
            <w:r>
              <w:t>-97.1</w:t>
            </w:r>
          </w:p>
        </w:tc>
        <w:tc>
          <w:tcPr>
            <w:tcW w:w="1134" w:type="dxa"/>
            <w:vMerge/>
            <w:shd w:val="clear" w:color="auto" w:fill="auto"/>
          </w:tcPr>
          <w:p w14:paraId="089F175F" w14:textId="77777777" w:rsidR="008A18F7" w:rsidRPr="005A2E40" w:rsidRDefault="008A18F7" w:rsidP="00D9586F">
            <w:pPr>
              <w:pStyle w:val="TAC"/>
            </w:pPr>
          </w:p>
        </w:tc>
        <w:tc>
          <w:tcPr>
            <w:tcW w:w="853" w:type="dxa"/>
            <w:vMerge/>
            <w:shd w:val="clear" w:color="auto" w:fill="auto"/>
          </w:tcPr>
          <w:p w14:paraId="5A504225" w14:textId="77777777" w:rsidR="008A18F7" w:rsidRPr="005A2E40" w:rsidRDefault="008A18F7" w:rsidP="00D9586F">
            <w:pPr>
              <w:pStyle w:val="TAC"/>
              <w:rPr>
                <w:lang w:val="en-US"/>
              </w:rPr>
            </w:pPr>
          </w:p>
        </w:tc>
      </w:tr>
      <w:tr w:rsidR="008A18F7" w:rsidRPr="005A2E40" w14:paraId="4B942333" w14:textId="77777777" w:rsidTr="00D9586F">
        <w:trPr>
          <w:jc w:val="center"/>
        </w:trPr>
        <w:tc>
          <w:tcPr>
            <w:tcW w:w="1168" w:type="dxa"/>
            <w:tcBorders>
              <w:top w:val="nil"/>
              <w:bottom w:val="nil"/>
            </w:tcBorders>
            <w:shd w:val="clear" w:color="auto" w:fill="auto"/>
          </w:tcPr>
          <w:p w14:paraId="158A676C" w14:textId="77777777" w:rsidR="008A18F7" w:rsidRPr="005A2E40" w:rsidRDefault="008A18F7" w:rsidP="00D9586F">
            <w:pPr>
              <w:pStyle w:val="TAC"/>
              <w:rPr>
                <w:lang w:val="en-US"/>
              </w:rPr>
            </w:pPr>
          </w:p>
        </w:tc>
        <w:tc>
          <w:tcPr>
            <w:tcW w:w="1198" w:type="dxa"/>
            <w:vMerge/>
            <w:shd w:val="clear" w:color="auto" w:fill="auto"/>
          </w:tcPr>
          <w:p w14:paraId="79AE629D" w14:textId="77777777" w:rsidR="008A18F7" w:rsidRPr="005A2E40" w:rsidRDefault="008A18F7" w:rsidP="00D9586F">
            <w:pPr>
              <w:pStyle w:val="TAC"/>
              <w:rPr>
                <w:szCs w:val="22"/>
                <w:lang w:val="en-US"/>
              </w:rPr>
            </w:pPr>
          </w:p>
        </w:tc>
        <w:tc>
          <w:tcPr>
            <w:tcW w:w="1037" w:type="dxa"/>
            <w:shd w:val="clear" w:color="auto" w:fill="auto"/>
          </w:tcPr>
          <w:p w14:paraId="320A0CB5" w14:textId="77777777" w:rsidR="008A18F7" w:rsidRPr="005A2E40" w:rsidRDefault="008A18F7" w:rsidP="00D9586F">
            <w:pPr>
              <w:pStyle w:val="TAC"/>
              <w:rPr>
                <w:rFonts w:eastAsia="Calibri"/>
                <w:szCs w:val="22"/>
              </w:rPr>
            </w:pPr>
            <w:r w:rsidRPr="005A2E40">
              <w:rPr>
                <w:szCs w:val="22"/>
                <w:lang w:val="en-US"/>
              </w:rPr>
              <w:t>n260</w:t>
            </w:r>
          </w:p>
        </w:tc>
        <w:tc>
          <w:tcPr>
            <w:tcW w:w="1138" w:type="dxa"/>
            <w:shd w:val="clear" w:color="auto" w:fill="auto"/>
          </w:tcPr>
          <w:p w14:paraId="46965658" w14:textId="77777777" w:rsidR="008A18F7" w:rsidRPr="005A2E40" w:rsidRDefault="008A18F7" w:rsidP="00D9586F">
            <w:pPr>
              <w:pStyle w:val="TAC"/>
              <w:rPr>
                <w:lang w:val="en-US"/>
              </w:rPr>
            </w:pPr>
            <w:r>
              <w:rPr>
                <w:rFonts w:eastAsia="Yu Mincho"/>
                <w:lang w:eastAsia="ja-JP"/>
              </w:rPr>
              <w:t>-96.3</w:t>
            </w:r>
          </w:p>
        </w:tc>
        <w:tc>
          <w:tcPr>
            <w:tcW w:w="796" w:type="dxa"/>
          </w:tcPr>
          <w:p w14:paraId="107B389A" w14:textId="77777777" w:rsidR="008A18F7" w:rsidRPr="005A2E40" w:rsidRDefault="008A18F7" w:rsidP="00D9586F">
            <w:pPr>
              <w:pStyle w:val="TAC"/>
            </w:pPr>
          </w:p>
        </w:tc>
        <w:tc>
          <w:tcPr>
            <w:tcW w:w="792" w:type="dxa"/>
          </w:tcPr>
          <w:p w14:paraId="62371C1F" w14:textId="77777777" w:rsidR="008A18F7" w:rsidRPr="005A2E40" w:rsidRDefault="008A18F7" w:rsidP="00D9586F">
            <w:pPr>
              <w:pStyle w:val="TAC"/>
            </w:pPr>
            <w:r w:rsidRPr="005A2E40">
              <w:rPr>
                <w:rFonts w:eastAsia="Yu Mincho"/>
                <w:lang w:eastAsia="ja-JP"/>
              </w:rPr>
              <w:t>-93.9</w:t>
            </w:r>
          </w:p>
        </w:tc>
        <w:tc>
          <w:tcPr>
            <w:tcW w:w="1099" w:type="dxa"/>
          </w:tcPr>
          <w:p w14:paraId="773EC998" w14:textId="77777777" w:rsidR="008A18F7" w:rsidRPr="005A2E40" w:rsidRDefault="008A18F7" w:rsidP="00D9586F">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EC8C17B" w14:textId="77777777" w:rsidR="008A18F7" w:rsidRPr="005A2E40" w:rsidRDefault="008A18F7" w:rsidP="00D9586F">
            <w:pPr>
              <w:pStyle w:val="TAC"/>
            </w:pPr>
          </w:p>
        </w:tc>
        <w:tc>
          <w:tcPr>
            <w:tcW w:w="989" w:type="dxa"/>
          </w:tcPr>
          <w:p w14:paraId="36B36FDD" w14:textId="77777777" w:rsidR="008A18F7" w:rsidRPr="005A2E40" w:rsidRDefault="008A18F7" w:rsidP="00D9586F">
            <w:pPr>
              <w:pStyle w:val="TAC"/>
            </w:pPr>
          </w:p>
        </w:tc>
        <w:tc>
          <w:tcPr>
            <w:tcW w:w="1134" w:type="dxa"/>
            <w:vMerge/>
            <w:shd w:val="clear" w:color="auto" w:fill="auto"/>
          </w:tcPr>
          <w:p w14:paraId="1CD74582" w14:textId="77777777" w:rsidR="008A18F7" w:rsidRPr="005A2E40" w:rsidRDefault="008A18F7" w:rsidP="00D9586F">
            <w:pPr>
              <w:pStyle w:val="TAC"/>
            </w:pPr>
          </w:p>
        </w:tc>
        <w:tc>
          <w:tcPr>
            <w:tcW w:w="853" w:type="dxa"/>
            <w:vMerge/>
            <w:shd w:val="clear" w:color="auto" w:fill="auto"/>
          </w:tcPr>
          <w:p w14:paraId="09924600" w14:textId="77777777" w:rsidR="008A18F7" w:rsidRPr="005A2E40" w:rsidRDefault="008A18F7" w:rsidP="00D9586F">
            <w:pPr>
              <w:pStyle w:val="TAC"/>
              <w:rPr>
                <w:lang w:val="en-US"/>
              </w:rPr>
            </w:pPr>
          </w:p>
        </w:tc>
      </w:tr>
      <w:tr w:rsidR="008A18F7" w:rsidRPr="005A2E40" w14:paraId="313D6C3A" w14:textId="77777777" w:rsidTr="00D9586F">
        <w:trPr>
          <w:jc w:val="center"/>
        </w:trPr>
        <w:tc>
          <w:tcPr>
            <w:tcW w:w="1168" w:type="dxa"/>
            <w:vMerge w:val="restart"/>
            <w:tcBorders>
              <w:top w:val="nil"/>
            </w:tcBorders>
            <w:shd w:val="clear" w:color="auto" w:fill="auto"/>
          </w:tcPr>
          <w:p w14:paraId="0D173405" w14:textId="77777777" w:rsidR="008A18F7" w:rsidRPr="005A2E40" w:rsidRDefault="008A18F7" w:rsidP="00D9586F">
            <w:pPr>
              <w:pStyle w:val="TAC"/>
              <w:rPr>
                <w:lang w:val="en-US"/>
              </w:rPr>
            </w:pPr>
          </w:p>
        </w:tc>
        <w:tc>
          <w:tcPr>
            <w:tcW w:w="1198" w:type="dxa"/>
            <w:vMerge/>
            <w:shd w:val="clear" w:color="auto" w:fill="auto"/>
          </w:tcPr>
          <w:p w14:paraId="4E336B26" w14:textId="77777777" w:rsidR="008A18F7" w:rsidRPr="005A2E40" w:rsidRDefault="008A18F7" w:rsidP="00D9586F">
            <w:pPr>
              <w:pStyle w:val="TAC"/>
              <w:rPr>
                <w:szCs w:val="22"/>
                <w:lang w:val="en-US"/>
              </w:rPr>
            </w:pPr>
          </w:p>
        </w:tc>
        <w:tc>
          <w:tcPr>
            <w:tcW w:w="1037" w:type="dxa"/>
            <w:shd w:val="clear" w:color="auto" w:fill="auto"/>
          </w:tcPr>
          <w:p w14:paraId="25A267A6" w14:textId="77777777" w:rsidR="008A18F7" w:rsidRPr="005A2E40" w:rsidRDefault="008A18F7" w:rsidP="00D9586F">
            <w:pPr>
              <w:pStyle w:val="TAC"/>
              <w:rPr>
                <w:szCs w:val="22"/>
                <w:lang w:val="en-US"/>
              </w:rPr>
            </w:pPr>
            <w:r w:rsidRPr="005A2E40">
              <w:rPr>
                <w:szCs w:val="22"/>
                <w:lang w:val="en-US"/>
              </w:rPr>
              <w:t>n261</w:t>
            </w:r>
          </w:p>
        </w:tc>
        <w:tc>
          <w:tcPr>
            <w:tcW w:w="1138" w:type="dxa"/>
            <w:shd w:val="clear" w:color="auto" w:fill="auto"/>
          </w:tcPr>
          <w:p w14:paraId="626F12C9" w14:textId="77777777" w:rsidR="008A18F7" w:rsidRPr="005A2E40" w:rsidRDefault="008A18F7" w:rsidP="00D9586F">
            <w:pPr>
              <w:pStyle w:val="TAC"/>
              <w:rPr>
                <w:lang w:val="en-US"/>
              </w:rPr>
            </w:pPr>
            <w:r>
              <w:rPr>
                <w:rFonts w:eastAsia="Yu Mincho"/>
                <w:lang w:eastAsia="ja-JP"/>
              </w:rPr>
              <w:t>-99.3</w:t>
            </w:r>
          </w:p>
        </w:tc>
        <w:tc>
          <w:tcPr>
            <w:tcW w:w="796" w:type="dxa"/>
          </w:tcPr>
          <w:p w14:paraId="5A308DCC" w14:textId="77777777" w:rsidR="008A18F7" w:rsidRPr="005A2E40" w:rsidRDefault="008A18F7" w:rsidP="00D9586F">
            <w:pPr>
              <w:pStyle w:val="TAC"/>
            </w:pPr>
            <w:r w:rsidRPr="005A2E40">
              <w:rPr>
                <w:rFonts w:eastAsia="Yu Mincho"/>
                <w:lang w:eastAsia="ja-JP"/>
              </w:rPr>
              <w:t>-99.8</w:t>
            </w:r>
          </w:p>
        </w:tc>
        <w:tc>
          <w:tcPr>
            <w:tcW w:w="792" w:type="dxa"/>
          </w:tcPr>
          <w:p w14:paraId="13BCB0B7" w14:textId="77777777" w:rsidR="008A18F7" w:rsidRPr="005A2E40" w:rsidRDefault="008A18F7" w:rsidP="00D9586F">
            <w:pPr>
              <w:pStyle w:val="TAC"/>
            </w:pPr>
            <w:r w:rsidRPr="005A2E40">
              <w:rPr>
                <w:rFonts w:eastAsia="Yu Mincho"/>
                <w:lang w:eastAsia="ja-JP"/>
              </w:rPr>
              <w:t>-98.2</w:t>
            </w:r>
          </w:p>
        </w:tc>
        <w:tc>
          <w:tcPr>
            <w:tcW w:w="1099" w:type="dxa"/>
          </w:tcPr>
          <w:p w14:paraId="48D41BA5" w14:textId="77777777" w:rsidR="008A18F7" w:rsidRPr="005A2E40" w:rsidRDefault="008A18F7" w:rsidP="00D9586F">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0C356781" w14:textId="77777777" w:rsidR="008A18F7" w:rsidRPr="005A2E40" w:rsidRDefault="008A18F7" w:rsidP="00D9586F">
            <w:pPr>
              <w:pStyle w:val="TAC"/>
            </w:pPr>
          </w:p>
        </w:tc>
        <w:tc>
          <w:tcPr>
            <w:tcW w:w="989" w:type="dxa"/>
          </w:tcPr>
          <w:p w14:paraId="77D07C2D" w14:textId="77777777" w:rsidR="008A18F7" w:rsidRPr="005A2E40" w:rsidRDefault="008A18F7" w:rsidP="00D9586F">
            <w:pPr>
              <w:pStyle w:val="TAC"/>
            </w:pPr>
            <w:r>
              <w:t>-96.9</w:t>
            </w:r>
          </w:p>
        </w:tc>
        <w:tc>
          <w:tcPr>
            <w:tcW w:w="1134" w:type="dxa"/>
            <w:vMerge/>
            <w:shd w:val="clear" w:color="auto" w:fill="auto"/>
          </w:tcPr>
          <w:p w14:paraId="1438D305" w14:textId="77777777" w:rsidR="008A18F7" w:rsidRPr="005A2E40" w:rsidRDefault="008A18F7" w:rsidP="00D9586F">
            <w:pPr>
              <w:pStyle w:val="TAC"/>
            </w:pPr>
          </w:p>
        </w:tc>
        <w:tc>
          <w:tcPr>
            <w:tcW w:w="853" w:type="dxa"/>
            <w:vMerge/>
            <w:shd w:val="clear" w:color="auto" w:fill="auto"/>
          </w:tcPr>
          <w:p w14:paraId="63042647" w14:textId="77777777" w:rsidR="008A18F7" w:rsidRPr="005A2E40" w:rsidRDefault="008A18F7" w:rsidP="00D9586F">
            <w:pPr>
              <w:pStyle w:val="TAC"/>
              <w:rPr>
                <w:lang w:val="en-US"/>
              </w:rPr>
            </w:pPr>
          </w:p>
        </w:tc>
      </w:tr>
      <w:tr w:rsidR="008A18F7" w:rsidRPr="005A2E40" w14:paraId="76ADD18E" w14:textId="77777777" w:rsidTr="00D9586F">
        <w:trPr>
          <w:jc w:val="center"/>
        </w:trPr>
        <w:tc>
          <w:tcPr>
            <w:tcW w:w="1168" w:type="dxa"/>
            <w:vMerge/>
            <w:shd w:val="clear" w:color="auto" w:fill="auto"/>
          </w:tcPr>
          <w:p w14:paraId="1C6DBF45" w14:textId="77777777" w:rsidR="008A18F7" w:rsidRPr="005A2E40" w:rsidRDefault="008A18F7" w:rsidP="00D9586F">
            <w:pPr>
              <w:pStyle w:val="TAC"/>
              <w:rPr>
                <w:lang w:val="en-US"/>
              </w:rPr>
            </w:pPr>
          </w:p>
        </w:tc>
        <w:tc>
          <w:tcPr>
            <w:tcW w:w="1198" w:type="dxa"/>
            <w:vMerge/>
            <w:shd w:val="clear" w:color="auto" w:fill="auto"/>
          </w:tcPr>
          <w:p w14:paraId="394F7782" w14:textId="77777777" w:rsidR="008A18F7" w:rsidRPr="005A2E40" w:rsidRDefault="008A18F7" w:rsidP="00D9586F">
            <w:pPr>
              <w:pStyle w:val="TAC"/>
              <w:rPr>
                <w:szCs w:val="22"/>
                <w:lang w:val="en-US"/>
              </w:rPr>
            </w:pPr>
          </w:p>
        </w:tc>
        <w:tc>
          <w:tcPr>
            <w:tcW w:w="1037" w:type="dxa"/>
            <w:shd w:val="clear" w:color="auto" w:fill="auto"/>
          </w:tcPr>
          <w:p w14:paraId="38A88DF8" w14:textId="77777777" w:rsidR="008A18F7" w:rsidRPr="005A2E40" w:rsidRDefault="008A18F7" w:rsidP="00D9586F">
            <w:pPr>
              <w:pStyle w:val="TAC"/>
              <w:rPr>
                <w:szCs w:val="22"/>
                <w:lang w:val="en-US"/>
              </w:rPr>
            </w:pPr>
            <w:r w:rsidRPr="00591F8F">
              <w:rPr>
                <w:szCs w:val="22"/>
                <w:lang w:val="en-US"/>
              </w:rPr>
              <w:t>n262</w:t>
            </w:r>
          </w:p>
        </w:tc>
        <w:tc>
          <w:tcPr>
            <w:tcW w:w="1138" w:type="dxa"/>
            <w:shd w:val="clear" w:color="auto" w:fill="auto"/>
          </w:tcPr>
          <w:p w14:paraId="355B3178" w14:textId="77777777" w:rsidR="008A18F7" w:rsidRPr="005A2E40" w:rsidRDefault="008A18F7" w:rsidP="00D9586F">
            <w:pPr>
              <w:pStyle w:val="TAC"/>
              <w:rPr>
                <w:rFonts w:eastAsia="Yu Mincho"/>
                <w:lang w:eastAsia="ja-JP"/>
              </w:rPr>
            </w:pPr>
            <w:r>
              <w:rPr>
                <w:rFonts w:eastAsia="Yu Mincho"/>
                <w:lang w:eastAsia="ja-JP"/>
              </w:rPr>
              <w:t>-94.1</w:t>
            </w:r>
          </w:p>
        </w:tc>
        <w:tc>
          <w:tcPr>
            <w:tcW w:w="796" w:type="dxa"/>
          </w:tcPr>
          <w:p w14:paraId="0685A249" w14:textId="77777777" w:rsidR="008A18F7" w:rsidRPr="005A2E40" w:rsidRDefault="008A18F7" w:rsidP="00D9586F">
            <w:pPr>
              <w:pStyle w:val="TAC"/>
              <w:rPr>
                <w:rFonts w:eastAsia="Yu Mincho"/>
                <w:lang w:eastAsia="ja-JP"/>
              </w:rPr>
            </w:pPr>
            <w:r>
              <w:rPr>
                <w:rFonts w:eastAsia="Yu Mincho"/>
                <w:lang w:eastAsia="ja-JP"/>
              </w:rPr>
              <w:t>-93.7</w:t>
            </w:r>
          </w:p>
        </w:tc>
        <w:tc>
          <w:tcPr>
            <w:tcW w:w="792" w:type="dxa"/>
          </w:tcPr>
          <w:p w14:paraId="4FAF8E41" w14:textId="77777777" w:rsidR="008A18F7" w:rsidRPr="005A2E40" w:rsidRDefault="008A18F7" w:rsidP="00D9586F">
            <w:pPr>
              <w:pStyle w:val="TAC"/>
              <w:rPr>
                <w:rFonts w:eastAsia="Yu Mincho"/>
                <w:lang w:eastAsia="ja-JP"/>
              </w:rPr>
            </w:pPr>
            <w:r w:rsidRPr="00591F8F">
              <w:rPr>
                <w:rFonts w:eastAsia="Yu Mincho"/>
                <w:lang w:eastAsia="ja-JP"/>
              </w:rPr>
              <w:t>-90.5</w:t>
            </w:r>
          </w:p>
        </w:tc>
        <w:tc>
          <w:tcPr>
            <w:tcW w:w="1099" w:type="dxa"/>
          </w:tcPr>
          <w:p w14:paraId="1CF1353F" w14:textId="77777777" w:rsidR="008A18F7" w:rsidRPr="005A2E40" w:rsidRDefault="008A18F7" w:rsidP="00D9586F">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6C947F5C" w14:textId="77777777" w:rsidR="008A18F7" w:rsidRPr="005A2E40" w:rsidRDefault="008A18F7" w:rsidP="00D9586F">
            <w:pPr>
              <w:pStyle w:val="TAC"/>
            </w:pPr>
          </w:p>
        </w:tc>
        <w:tc>
          <w:tcPr>
            <w:tcW w:w="989" w:type="dxa"/>
          </w:tcPr>
          <w:p w14:paraId="17E6E595" w14:textId="77777777" w:rsidR="008A18F7" w:rsidRPr="005A2E40" w:rsidRDefault="008A18F7" w:rsidP="00D9586F">
            <w:pPr>
              <w:pStyle w:val="TAC"/>
            </w:pPr>
          </w:p>
        </w:tc>
        <w:tc>
          <w:tcPr>
            <w:tcW w:w="1134" w:type="dxa"/>
            <w:vMerge/>
            <w:shd w:val="clear" w:color="auto" w:fill="auto"/>
          </w:tcPr>
          <w:p w14:paraId="10025408" w14:textId="77777777" w:rsidR="008A18F7" w:rsidRPr="005A2E40" w:rsidRDefault="008A18F7" w:rsidP="00D9586F">
            <w:pPr>
              <w:pStyle w:val="TAC"/>
            </w:pPr>
          </w:p>
        </w:tc>
        <w:tc>
          <w:tcPr>
            <w:tcW w:w="853" w:type="dxa"/>
            <w:vMerge/>
            <w:shd w:val="clear" w:color="auto" w:fill="auto"/>
          </w:tcPr>
          <w:p w14:paraId="445E74A6" w14:textId="77777777" w:rsidR="008A18F7" w:rsidRPr="005A2E40" w:rsidRDefault="008A18F7" w:rsidP="00D9586F">
            <w:pPr>
              <w:pStyle w:val="TAC"/>
              <w:rPr>
                <w:lang w:val="en-US"/>
              </w:rPr>
            </w:pPr>
          </w:p>
        </w:tc>
      </w:tr>
      <w:tr w:rsidR="008A18F7" w:rsidRPr="005A2E40" w14:paraId="4AC70BD8" w14:textId="77777777" w:rsidTr="00D9586F">
        <w:trPr>
          <w:jc w:val="center"/>
        </w:trPr>
        <w:tc>
          <w:tcPr>
            <w:tcW w:w="11338" w:type="dxa"/>
            <w:gridSpan w:val="11"/>
          </w:tcPr>
          <w:p w14:paraId="054D18D8" w14:textId="77777777" w:rsidR="008A18F7" w:rsidRPr="005A2E40" w:rsidRDefault="008A18F7" w:rsidP="00D9586F">
            <w:pPr>
              <w:pStyle w:val="TAN"/>
            </w:pPr>
            <w:r w:rsidRPr="005A2E40">
              <w:t>NOTE 1:</w:t>
            </w:r>
            <w:r w:rsidRPr="005A2E40">
              <w:tab/>
              <w:t>Values based on EIS spherical coverage as defined in clause 7.3.4 of TS 38.101-2 [19]. Side condition applies for directions in which EIS spherical coverage requirement is met.</w:t>
            </w:r>
          </w:p>
          <w:p w14:paraId="79BECB71" w14:textId="77777777" w:rsidR="008A18F7" w:rsidRPr="005A2E40" w:rsidRDefault="008A18F7" w:rsidP="00D9586F">
            <w:pPr>
              <w:pStyle w:val="TAN"/>
            </w:pPr>
            <w:r w:rsidRPr="005A2E40">
              <w:t>NOTE 2:</w:t>
            </w:r>
            <w:r w:rsidRPr="005A2E40">
              <w:tab/>
              <w:t xml:space="preserve">Values specified at the Reference point to give minimum SSB </w:t>
            </w:r>
            <w:proofErr w:type="spellStart"/>
            <w:r w:rsidRPr="005A2E40">
              <w:t>Ês</w:t>
            </w:r>
            <w:proofErr w:type="spellEnd"/>
            <w:r w:rsidRPr="005A2E40">
              <w:t>/Iot, with no applied noise.</w:t>
            </w:r>
          </w:p>
          <w:p w14:paraId="278F9800" w14:textId="77777777" w:rsidR="008A18F7" w:rsidRPr="005A2E40" w:rsidRDefault="008A18F7" w:rsidP="008A18F7">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proofErr w:type="gramStart"/>
            <w:r w:rsidRPr="007244F8">
              <w:rPr>
                <w:lang w:val="en-US"/>
              </w:rPr>
              <w:t>MB</w:t>
            </w:r>
            <w:r w:rsidRPr="007244F8">
              <w:rPr>
                <w:vertAlign w:val="subscript"/>
                <w:lang w:val="en-US"/>
              </w:rPr>
              <w:t>S,n</w:t>
            </w:r>
            <w:proofErr w:type="spellEnd"/>
            <w:proofErr w:type="gram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46D12E3A" w14:textId="77777777" w:rsidR="008A18F7" w:rsidRDefault="008A18F7" w:rsidP="00332B5B">
      <w:pPr>
        <w:jc w:val="both"/>
        <w:rPr>
          <w:rFonts w:ascii="Arial" w:hAnsi="Arial" w:cs="Arial"/>
        </w:rPr>
      </w:pPr>
    </w:p>
    <w:p w14:paraId="51D3EA07" w14:textId="159A704A" w:rsidR="00332B5B" w:rsidRDefault="00332B5B" w:rsidP="00332B5B">
      <w:pPr>
        <w:jc w:val="both"/>
        <w:rPr>
          <w:rFonts w:ascii="Arial" w:hAnsi="Arial" w:cs="Arial"/>
        </w:rPr>
      </w:pPr>
      <w:r>
        <w:rPr>
          <w:rFonts w:ascii="Arial" w:hAnsi="Arial" w:cs="Arial"/>
        </w:rPr>
        <w:t xml:space="preserve">Band </w:t>
      </w:r>
      <w:r w:rsidR="00276F47">
        <w:rPr>
          <w:rFonts w:ascii="Arial" w:hAnsi="Arial" w:cs="Arial"/>
        </w:rPr>
        <w:t>n26</w:t>
      </w:r>
      <w:r w:rsidR="008A18F7">
        <w:rPr>
          <w:rFonts w:ascii="Arial" w:hAnsi="Arial" w:cs="Arial"/>
        </w:rPr>
        <w:t>1</w:t>
      </w:r>
      <w:r w:rsidR="00276F47">
        <w:rPr>
          <w:rFonts w:ascii="Arial" w:hAnsi="Arial" w:cs="Arial"/>
        </w:rPr>
        <w:t xml:space="preserve"> </w:t>
      </w:r>
      <w:r>
        <w:rPr>
          <w:rFonts w:ascii="Arial" w:hAnsi="Arial" w:cs="Arial"/>
        </w:rPr>
        <w:t xml:space="preserve">has the </w:t>
      </w:r>
      <w:r w:rsidR="00685EE3">
        <w:rPr>
          <w:rFonts w:ascii="Arial" w:hAnsi="Arial" w:cs="Arial"/>
        </w:rPr>
        <w:t>tightest</w:t>
      </w:r>
      <w:r>
        <w:rPr>
          <w:rFonts w:ascii="Arial" w:hAnsi="Arial" w:cs="Arial"/>
        </w:rPr>
        <w:t xml:space="preserve"> </w:t>
      </w:r>
      <w:r>
        <w:rPr>
          <w:rFonts w:ascii="Arial" w:hAnsi="Arial" w:cs="Arial" w:hint="eastAsia"/>
          <w:lang w:eastAsia="zh-CN"/>
        </w:rPr>
        <w:t>minimum</w:t>
      </w:r>
      <w:r>
        <w:rPr>
          <w:rFonts w:ascii="Arial" w:hAnsi="Arial" w:cs="Arial"/>
        </w:rPr>
        <w:t xml:space="preserve"> SSB RP and Es/Iot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16D227E7" w:rsidR="00E842CC" w:rsidRPr="00E842CC" w:rsidRDefault="00E842CC" w:rsidP="00E842CC">
      <w:pPr>
        <w:pStyle w:val="ListParagraph"/>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 T2 and T3 </w:t>
      </w:r>
      <w:r w:rsidRPr="001E1A44">
        <w:rPr>
          <w:rFonts w:ascii="Arial" w:hAnsi="Arial" w:cs="Arial"/>
        </w:rPr>
        <w:t xml:space="preserve">shall be no less than </w:t>
      </w:r>
      <w:r w:rsidR="00296316">
        <w:rPr>
          <w:rFonts w:ascii="Arial" w:hAnsi="Arial" w:cs="Arial"/>
        </w:rPr>
        <w:t>-</w:t>
      </w:r>
      <w:r w:rsidR="00276F47">
        <w:rPr>
          <w:rFonts w:ascii="Arial" w:hAnsi="Arial" w:cs="Arial"/>
        </w:rPr>
        <w:t>10</w:t>
      </w:r>
      <w:r w:rsidR="00F458D2">
        <w:rPr>
          <w:rFonts w:ascii="Arial" w:hAnsi="Arial" w:cs="Arial"/>
        </w:rPr>
        <w:t>4</w:t>
      </w:r>
      <w:r w:rsidR="00276F47">
        <w:rPr>
          <w:rFonts w:ascii="Arial" w:hAnsi="Arial" w:cs="Arial"/>
        </w:rPr>
        <w:t>.</w:t>
      </w:r>
      <w:r w:rsidR="00F458D2">
        <w:rPr>
          <w:rFonts w:ascii="Arial" w:hAnsi="Arial" w:cs="Arial"/>
        </w:rPr>
        <w:t>9</w:t>
      </w:r>
      <w:r w:rsidRPr="001E1A44">
        <w:rPr>
          <w:rFonts w:ascii="Arial" w:hAnsi="Arial" w:cs="Arial"/>
        </w:rPr>
        <w:t xml:space="preserve"> dBm/120kHz</w:t>
      </w:r>
      <w:r>
        <w:rPr>
          <w:rFonts w:ascii="Arial" w:hAnsi="Arial" w:cs="Arial"/>
        </w:rPr>
        <w:t xml:space="preserve"> </w:t>
      </w:r>
      <w:r w:rsidRPr="001E1A44">
        <w:rPr>
          <w:rFonts w:ascii="Arial" w:hAnsi="Arial" w:cs="Arial"/>
        </w:rPr>
        <w:t>for UE PC</w:t>
      </w:r>
      <w:r w:rsidR="00F458D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6E9A61C5" w:rsidR="00332B5B" w:rsidRDefault="00332B5B" w:rsidP="00332B5B">
      <w:pPr>
        <w:pStyle w:val="ListParagraph"/>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 xml:space="preserve">of Cell 2 in T2 and T3 </w:t>
      </w:r>
      <w:r w:rsidRPr="001E1A44">
        <w:rPr>
          <w:rFonts w:ascii="Arial" w:hAnsi="Arial" w:cs="Arial"/>
        </w:rPr>
        <w:t xml:space="preserve">shall be no less than </w:t>
      </w:r>
      <w:r w:rsidR="003B2800">
        <w:rPr>
          <w:rFonts w:ascii="Arial" w:hAnsi="Arial" w:cs="Arial"/>
        </w:rPr>
        <w:t>-10</w:t>
      </w:r>
      <w:r w:rsidR="00F458D2">
        <w:rPr>
          <w:rFonts w:ascii="Arial" w:hAnsi="Arial" w:cs="Arial"/>
        </w:rPr>
        <w:t>4</w:t>
      </w:r>
      <w:r w:rsidR="003B2800">
        <w:rPr>
          <w:rFonts w:ascii="Arial" w:hAnsi="Arial" w:cs="Arial"/>
        </w:rPr>
        <w:t>.</w:t>
      </w:r>
      <w:r w:rsidR="00F458D2">
        <w:rPr>
          <w:rFonts w:ascii="Arial" w:hAnsi="Arial" w:cs="Arial"/>
        </w:rPr>
        <w:t>9</w:t>
      </w:r>
      <w:r w:rsidRPr="001E1A44">
        <w:rPr>
          <w:rFonts w:ascii="Arial" w:hAnsi="Arial" w:cs="Arial"/>
        </w:rPr>
        <w:t xml:space="preserve"> dBm/120kHz for UE PC</w:t>
      </w:r>
      <w:r w:rsidR="00F458D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ListParagraph"/>
        <w:numPr>
          <w:ilvl w:val="0"/>
          <w:numId w:val="6"/>
        </w:numPr>
        <w:ind w:firstLineChars="0"/>
        <w:jc w:val="both"/>
        <w:rPr>
          <w:rFonts w:ascii="Arial" w:hAnsi="Arial" w:cs="Arial"/>
        </w:rPr>
      </w:pPr>
      <w:r>
        <w:rPr>
          <w:rFonts w:ascii="Arial" w:hAnsi="Arial" w:cs="Arial"/>
          <w:lang w:eastAsia="zh-CN"/>
        </w:rPr>
        <w:t xml:space="preserve">Minimum Es/Iot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0E1F3599" w:rsidR="00E842CC" w:rsidRPr="00E842CC" w:rsidRDefault="00E842CC" w:rsidP="00E842CC">
      <w:pPr>
        <w:pStyle w:val="ListParagraph"/>
        <w:numPr>
          <w:ilvl w:val="0"/>
          <w:numId w:val="6"/>
        </w:numPr>
        <w:ind w:firstLineChars="0"/>
        <w:jc w:val="both"/>
        <w:rPr>
          <w:rFonts w:ascii="Arial" w:hAnsi="Arial" w:cs="Arial"/>
        </w:rPr>
      </w:pPr>
      <w:r>
        <w:rPr>
          <w:rFonts w:ascii="Arial" w:hAnsi="Arial" w:cs="Arial"/>
          <w:lang w:eastAsia="zh-CN"/>
        </w:rPr>
        <w:t xml:space="preserve">Minimum Es/Iot of Cell 2 in T2 and T3 shall be no less than -4 </w:t>
      </w:r>
      <w:proofErr w:type="spellStart"/>
      <w:r>
        <w:rPr>
          <w:rFonts w:ascii="Arial" w:hAnsi="Arial" w:cs="Arial"/>
          <w:lang w:eastAsia="zh-CN"/>
        </w:rPr>
        <w:t>dB.</w:t>
      </w:r>
      <w:proofErr w:type="spellEnd"/>
    </w:p>
    <w:p w14:paraId="1B30A707" w14:textId="3EBF228C" w:rsidR="00E842CC"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 xml:space="preserve">shall be no larger than </w:t>
      </w:r>
      <w:r>
        <w:rPr>
          <w:rFonts w:ascii="Arial" w:hAnsi="Arial"/>
          <w:lang w:eastAsia="zh-CN"/>
        </w:rPr>
        <w:t>0 in T2.</w:t>
      </w:r>
    </w:p>
    <w:p w14:paraId="34846C72" w14:textId="4F931CC0" w:rsidR="00E842CC" w:rsidRPr="005B195C" w:rsidRDefault="008344A4"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R-value – Cell 1 R-value)</w:t>
      </w:r>
      <w:r w:rsidR="00E842CC">
        <w:rPr>
          <w:rFonts w:ascii="Arial" w:hAnsi="Arial"/>
          <w:lang w:eastAsia="zh-CN"/>
        </w:rPr>
        <w:t xml:space="preserve"> </w:t>
      </w:r>
      <w:r>
        <w:rPr>
          <w:rFonts w:ascii="Arial" w:hAnsi="Arial"/>
          <w:lang w:eastAsia="zh-CN"/>
        </w:rPr>
        <w:t xml:space="preserve">shall be no less than </w:t>
      </w:r>
      <w:r w:rsidR="00E842CC">
        <w:rPr>
          <w:rFonts w:ascii="Arial" w:hAnsi="Arial"/>
          <w:lang w:eastAsia="zh-CN"/>
        </w:rPr>
        <w:t>4.5dB</w:t>
      </w:r>
      <w:r>
        <w:rPr>
          <w:rFonts w:ascii="Arial" w:hAnsi="Arial"/>
          <w:lang w:eastAsia="zh-CN"/>
        </w:rPr>
        <w:t xml:space="preserve"> in T2 </w:t>
      </w:r>
    </w:p>
    <w:p w14:paraId="15C02CB9" w14:textId="7BC70E66" w:rsidR="008344A4"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T3.</w:t>
      </w:r>
    </w:p>
    <w:p w14:paraId="0880725A" w14:textId="3E74317B" w:rsidR="008344A4" w:rsidRPr="005B195C" w:rsidRDefault="008344A4" w:rsidP="008344A4">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1 R-value – Cell 2 R-value) shall be no less than 4.5dB in T3 </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B4C21C3"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0672FA">
        <w:rPr>
          <w:rFonts w:ascii="Arial" w:hAnsi="Arial"/>
        </w:rPr>
        <w:t>7</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0672FA">
        <w:rPr>
          <w:rFonts w:ascii="Arial" w:hAnsi="Arial"/>
          <w:lang w:eastAsia="zh-CN"/>
        </w:rPr>
        <w:t>7</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0672FA">
        <w:rPr>
          <w:rFonts w:ascii="Arial" w:hAnsi="Arial"/>
          <w:lang w:eastAsia="zh-CN"/>
        </w:rPr>
        <w:t>7</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 xml:space="preserve">and which are subject to a test system uncertainty </w:t>
      </w:r>
      <w:r w:rsidR="000672FA">
        <w:rPr>
          <w:rFonts w:ascii="Arial" w:hAnsi="Arial"/>
        </w:rPr>
        <w:t>that</w:t>
      </w:r>
      <w:r w:rsidRPr="00AD2046">
        <w:rPr>
          <w:rFonts w:ascii="Arial" w:hAnsi="Arial"/>
        </w:rPr>
        <w:t xml:space="preserve">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AWGN absolute power, Noc</w:t>
      </w:r>
      <w:r>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006E1976" w:rsidRPr="00717589">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Spherical coverage gain variation of AoA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24018407"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000672FA">
        <w:rPr>
          <w:rFonts w:ascii="Arial" w:hAnsi="Arial"/>
          <w:noProof/>
          <w:lang w:eastAsia="sv-SE"/>
        </w:rPr>
        <w:t>-</w:t>
      </w:r>
      <w:r>
        <w:rPr>
          <w:rFonts w:ascii="Arial" w:hAnsi="Arial"/>
          <w:noProof/>
        </w:rPr>
        <w:t xml:space="preserve">5 </w:t>
      </w:r>
      <w:r w:rsidR="000672FA">
        <w:rPr>
          <w:rFonts w:ascii="Arial" w:hAnsi="Arial"/>
          <w:noProof/>
        </w:rPr>
        <w:t xml:space="preserve">to +44 </w:t>
      </w:r>
      <w:r>
        <w:rPr>
          <w:rFonts w:ascii="Arial" w:hAnsi="Arial"/>
          <w:noProof/>
        </w:rPr>
        <w:t>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1"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1"/>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Default="006146E9" w:rsidP="006146E9">
      <w:pPr>
        <w:pStyle w:val="TH"/>
        <w:rPr>
          <w:highlight w:val="lightGray"/>
        </w:rPr>
      </w:pPr>
      <w:r w:rsidRPr="006146E9">
        <w:rPr>
          <w:highlight w:val="lightGray"/>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0672FA" w:rsidRPr="00971480" w14:paraId="756E1CCB" w14:textId="77777777" w:rsidTr="00D9586F">
        <w:trPr>
          <w:jc w:val="center"/>
        </w:trPr>
        <w:tc>
          <w:tcPr>
            <w:tcW w:w="1335" w:type="dxa"/>
            <w:shd w:val="clear" w:color="auto" w:fill="auto"/>
            <w:vAlign w:val="center"/>
          </w:tcPr>
          <w:p w14:paraId="79327361" w14:textId="77777777" w:rsidR="000672FA" w:rsidRPr="00971480" w:rsidRDefault="000672FA" w:rsidP="00D9586F">
            <w:pPr>
              <w:pStyle w:val="TAH"/>
              <w:rPr>
                <w:highlight w:val="darkGray"/>
              </w:rPr>
            </w:pPr>
          </w:p>
        </w:tc>
        <w:tc>
          <w:tcPr>
            <w:tcW w:w="1202" w:type="dxa"/>
          </w:tcPr>
          <w:p w14:paraId="1F814AD3" w14:textId="77777777" w:rsidR="000672FA" w:rsidRPr="00971480" w:rsidRDefault="000672FA" w:rsidP="00D9586F">
            <w:pPr>
              <w:pStyle w:val="TAH"/>
              <w:rPr>
                <w:highlight w:val="darkGray"/>
              </w:rPr>
            </w:pPr>
          </w:p>
        </w:tc>
        <w:tc>
          <w:tcPr>
            <w:tcW w:w="7092" w:type="dxa"/>
            <w:gridSpan w:val="6"/>
            <w:vAlign w:val="center"/>
          </w:tcPr>
          <w:p w14:paraId="3E203A6C" w14:textId="77777777" w:rsidR="000672FA" w:rsidRPr="00971480" w:rsidRDefault="000672FA" w:rsidP="00D9586F">
            <w:pPr>
              <w:pStyle w:val="TAH"/>
              <w:rPr>
                <w:highlight w:val="darkGray"/>
              </w:rPr>
            </w:pPr>
            <w:r w:rsidRPr="00971480">
              <w:rPr>
                <w:highlight w:val="darkGray"/>
              </w:rPr>
              <w:t>UE Power class</w:t>
            </w:r>
          </w:p>
        </w:tc>
      </w:tr>
      <w:tr w:rsidR="000672FA" w:rsidRPr="00971480" w14:paraId="1BD4E0D0" w14:textId="77777777" w:rsidTr="00D9586F">
        <w:trPr>
          <w:jc w:val="center"/>
        </w:trPr>
        <w:tc>
          <w:tcPr>
            <w:tcW w:w="1335" w:type="dxa"/>
            <w:shd w:val="clear" w:color="auto" w:fill="auto"/>
            <w:vAlign w:val="center"/>
          </w:tcPr>
          <w:p w14:paraId="1C53969A" w14:textId="77777777" w:rsidR="000672FA" w:rsidRPr="00971480" w:rsidRDefault="000672FA" w:rsidP="00D9586F">
            <w:pPr>
              <w:pStyle w:val="TAH"/>
              <w:rPr>
                <w:rFonts w:eastAsia="Calibri"/>
                <w:b w:val="0"/>
                <w:highlight w:val="darkGray"/>
              </w:rPr>
            </w:pPr>
          </w:p>
        </w:tc>
        <w:tc>
          <w:tcPr>
            <w:tcW w:w="1202" w:type="dxa"/>
          </w:tcPr>
          <w:p w14:paraId="4DC5595A" w14:textId="77777777" w:rsidR="000672FA" w:rsidRPr="00971480" w:rsidRDefault="000672FA" w:rsidP="00D9586F">
            <w:pPr>
              <w:pStyle w:val="TAH"/>
              <w:rPr>
                <w:highlight w:val="darkGray"/>
              </w:rPr>
            </w:pPr>
            <w:r w:rsidRPr="00971480">
              <w:rPr>
                <w:highlight w:val="darkGray"/>
              </w:rPr>
              <w:t>1</w:t>
            </w:r>
          </w:p>
        </w:tc>
        <w:tc>
          <w:tcPr>
            <w:tcW w:w="1202" w:type="dxa"/>
            <w:shd w:val="clear" w:color="auto" w:fill="auto"/>
          </w:tcPr>
          <w:p w14:paraId="2701AF82" w14:textId="77777777" w:rsidR="000672FA" w:rsidRPr="00971480" w:rsidRDefault="000672FA" w:rsidP="00D9586F">
            <w:pPr>
              <w:pStyle w:val="TAH"/>
              <w:rPr>
                <w:rFonts w:eastAsia="Calibri"/>
                <w:b w:val="0"/>
                <w:highlight w:val="darkGray"/>
              </w:rPr>
            </w:pPr>
            <w:r w:rsidRPr="00971480">
              <w:rPr>
                <w:highlight w:val="darkGray"/>
              </w:rPr>
              <w:t>2</w:t>
            </w:r>
          </w:p>
        </w:tc>
        <w:tc>
          <w:tcPr>
            <w:tcW w:w="1192" w:type="dxa"/>
            <w:shd w:val="clear" w:color="auto" w:fill="auto"/>
          </w:tcPr>
          <w:p w14:paraId="06B6D197" w14:textId="77777777" w:rsidR="000672FA" w:rsidRPr="00971480" w:rsidRDefault="000672FA" w:rsidP="00D9586F">
            <w:pPr>
              <w:pStyle w:val="TAH"/>
              <w:rPr>
                <w:rFonts w:eastAsia="Calibri"/>
                <w:b w:val="0"/>
                <w:highlight w:val="darkGray"/>
              </w:rPr>
            </w:pPr>
            <w:r w:rsidRPr="00971480">
              <w:rPr>
                <w:highlight w:val="darkGray"/>
              </w:rPr>
              <w:t>3</w:t>
            </w:r>
          </w:p>
        </w:tc>
        <w:tc>
          <w:tcPr>
            <w:tcW w:w="1202" w:type="dxa"/>
            <w:shd w:val="clear" w:color="auto" w:fill="auto"/>
          </w:tcPr>
          <w:p w14:paraId="2E934CA6" w14:textId="77777777" w:rsidR="000672FA" w:rsidRPr="00971480" w:rsidRDefault="000672FA" w:rsidP="00D9586F">
            <w:pPr>
              <w:pStyle w:val="TAH"/>
              <w:rPr>
                <w:rFonts w:eastAsia="Calibri"/>
                <w:b w:val="0"/>
                <w:highlight w:val="darkGray"/>
              </w:rPr>
            </w:pPr>
            <w:r w:rsidRPr="00971480">
              <w:rPr>
                <w:highlight w:val="darkGray"/>
              </w:rPr>
              <w:t>4</w:t>
            </w:r>
          </w:p>
        </w:tc>
        <w:tc>
          <w:tcPr>
            <w:tcW w:w="1202" w:type="dxa"/>
          </w:tcPr>
          <w:p w14:paraId="63F03805" w14:textId="77777777" w:rsidR="000672FA" w:rsidRPr="00971480" w:rsidRDefault="000672FA" w:rsidP="00D9586F">
            <w:pPr>
              <w:pStyle w:val="TAH"/>
              <w:rPr>
                <w:highlight w:val="darkGray"/>
              </w:rPr>
            </w:pPr>
            <w:r w:rsidRPr="00971480">
              <w:rPr>
                <w:highlight w:val="darkGray"/>
              </w:rPr>
              <w:t>5</w:t>
            </w:r>
          </w:p>
        </w:tc>
        <w:tc>
          <w:tcPr>
            <w:tcW w:w="1112" w:type="dxa"/>
          </w:tcPr>
          <w:p w14:paraId="11A20F1B" w14:textId="77777777" w:rsidR="000672FA" w:rsidRPr="00971480" w:rsidRDefault="000672FA" w:rsidP="00D9586F">
            <w:pPr>
              <w:pStyle w:val="TAH"/>
              <w:rPr>
                <w:highlight w:val="yellow"/>
              </w:rPr>
            </w:pPr>
            <w:r w:rsidRPr="00971480">
              <w:rPr>
                <w:highlight w:val="yellow"/>
              </w:rPr>
              <w:t>6</w:t>
            </w:r>
          </w:p>
        </w:tc>
        <w:tc>
          <w:tcPr>
            <w:tcW w:w="1182" w:type="dxa"/>
          </w:tcPr>
          <w:p w14:paraId="112A38E2" w14:textId="77777777" w:rsidR="000672FA" w:rsidRPr="00971480" w:rsidRDefault="000672FA" w:rsidP="00D9586F">
            <w:pPr>
              <w:pStyle w:val="TAH"/>
              <w:rPr>
                <w:highlight w:val="darkGray"/>
              </w:rPr>
            </w:pPr>
            <w:r w:rsidRPr="00971480">
              <w:rPr>
                <w:highlight w:val="darkGray"/>
              </w:rPr>
              <w:t>7</w:t>
            </w:r>
          </w:p>
        </w:tc>
      </w:tr>
      <w:tr w:rsidR="000672FA" w:rsidRPr="00971480" w14:paraId="78AEAE30" w14:textId="77777777" w:rsidTr="00D9586F">
        <w:trPr>
          <w:jc w:val="center"/>
        </w:trPr>
        <w:tc>
          <w:tcPr>
            <w:tcW w:w="1335" w:type="dxa"/>
            <w:shd w:val="clear" w:color="auto" w:fill="auto"/>
            <w:vAlign w:val="bottom"/>
          </w:tcPr>
          <w:p w14:paraId="50C15391" w14:textId="77777777" w:rsidR="000672FA" w:rsidRPr="00971480" w:rsidRDefault="000672FA" w:rsidP="00D9586F">
            <w:pPr>
              <w:spacing w:after="0"/>
              <w:jc w:val="center"/>
              <w:rPr>
                <w:rFonts w:ascii="Arial" w:eastAsia="Calibri" w:hAnsi="Arial"/>
                <w:sz w:val="18"/>
                <w:szCs w:val="22"/>
                <w:highlight w:val="darkGray"/>
              </w:rPr>
            </w:pPr>
            <w:r w:rsidRPr="00971480">
              <w:rPr>
                <w:rFonts w:ascii="Arial" w:eastAsia="Calibri" w:hAnsi="Arial"/>
                <w:sz w:val="18"/>
                <w:szCs w:val="22"/>
                <w:highlight w:val="darkGray"/>
              </w:rPr>
              <w:t xml:space="preserve">Minimum, </w:t>
            </w:r>
            <w:proofErr w:type="spellStart"/>
            <w:r w:rsidRPr="00971480">
              <w:rPr>
                <w:rFonts w:ascii="Arial" w:eastAsia="Calibri" w:hAnsi="Arial"/>
                <w:sz w:val="18"/>
                <w:szCs w:val="22"/>
                <w:highlight w:val="darkGray"/>
              </w:rPr>
              <w:t>dBi</w:t>
            </w:r>
            <w:proofErr w:type="spellEnd"/>
          </w:p>
        </w:tc>
        <w:tc>
          <w:tcPr>
            <w:tcW w:w="1202" w:type="dxa"/>
          </w:tcPr>
          <w:p w14:paraId="23AFD0DF" w14:textId="77777777" w:rsidR="000672FA" w:rsidRPr="00971480" w:rsidRDefault="000672FA" w:rsidP="00D9586F">
            <w:pPr>
              <w:pStyle w:val="TAC"/>
              <w:rPr>
                <w:highlight w:val="darkGray"/>
              </w:rPr>
            </w:pPr>
            <w:r w:rsidRPr="00971480">
              <w:rPr>
                <w:rFonts w:eastAsia="Calibri"/>
                <w:highlight w:val="darkGray"/>
              </w:rPr>
              <w:t>0</w:t>
            </w:r>
          </w:p>
        </w:tc>
        <w:tc>
          <w:tcPr>
            <w:tcW w:w="1202" w:type="dxa"/>
            <w:shd w:val="clear" w:color="auto" w:fill="auto"/>
            <w:vAlign w:val="bottom"/>
          </w:tcPr>
          <w:p w14:paraId="2AECC3C5"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192" w:type="dxa"/>
            <w:shd w:val="clear" w:color="auto" w:fill="auto"/>
            <w:vAlign w:val="bottom"/>
          </w:tcPr>
          <w:p w14:paraId="581F1E5A" w14:textId="77777777" w:rsidR="000672FA" w:rsidRPr="00971480" w:rsidRDefault="000672FA" w:rsidP="00D9586F">
            <w:pPr>
              <w:pStyle w:val="TAC"/>
              <w:rPr>
                <w:rFonts w:eastAsia="Calibri"/>
                <w:highlight w:val="darkGray"/>
              </w:rPr>
            </w:pPr>
            <w:r w:rsidRPr="00971480">
              <w:rPr>
                <w:rFonts w:eastAsia="Calibri"/>
                <w:highlight w:val="darkGray"/>
              </w:rPr>
              <w:t>-10</w:t>
            </w:r>
          </w:p>
        </w:tc>
        <w:tc>
          <w:tcPr>
            <w:tcW w:w="1202" w:type="dxa"/>
            <w:shd w:val="clear" w:color="auto" w:fill="auto"/>
            <w:vAlign w:val="bottom"/>
          </w:tcPr>
          <w:p w14:paraId="3CDC4EF8"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202" w:type="dxa"/>
            <w:vAlign w:val="bottom"/>
          </w:tcPr>
          <w:p w14:paraId="6ACE45A0" w14:textId="77777777" w:rsidR="000672FA" w:rsidRPr="00971480" w:rsidRDefault="000672FA" w:rsidP="00D9586F">
            <w:pPr>
              <w:pStyle w:val="TAC"/>
              <w:rPr>
                <w:rFonts w:eastAsia="Calibri"/>
                <w:highlight w:val="darkGray"/>
              </w:rPr>
            </w:pPr>
            <w:r w:rsidRPr="00971480">
              <w:rPr>
                <w:rFonts w:eastAsia="Calibri"/>
                <w:szCs w:val="22"/>
                <w:highlight w:val="darkGray"/>
              </w:rPr>
              <w:t>-5</w:t>
            </w:r>
          </w:p>
        </w:tc>
        <w:tc>
          <w:tcPr>
            <w:tcW w:w="1112" w:type="dxa"/>
          </w:tcPr>
          <w:p w14:paraId="0651FA8C" w14:textId="77777777" w:rsidR="000672FA" w:rsidRPr="00971480" w:rsidRDefault="000672FA" w:rsidP="00D9586F">
            <w:pPr>
              <w:pStyle w:val="TAC"/>
              <w:rPr>
                <w:rFonts w:eastAsia="Calibri"/>
                <w:highlight w:val="yellow"/>
              </w:rPr>
            </w:pPr>
            <w:r w:rsidRPr="00971480">
              <w:rPr>
                <w:rFonts w:eastAsia="Calibri"/>
                <w:szCs w:val="22"/>
                <w:highlight w:val="yellow"/>
              </w:rPr>
              <w:t>-5</w:t>
            </w:r>
          </w:p>
        </w:tc>
        <w:tc>
          <w:tcPr>
            <w:tcW w:w="1182" w:type="dxa"/>
          </w:tcPr>
          <w:p w14:paraId="1205843C" w14:textId="77777777" w:rsidR="000672FA" w:rsidRPr="00971480" w:rsidRDefault="000672FA" w:rsidP="00D9586F">
            <w:pPr>
              <w:pStyle w:val="TAC"/>
              <w:rPr>
                <w:rFonts w:eastAsia="Calibri"/>
                <w:highlight w:val="darkGray"/>
              </w:rPr>
            </w:pPr>
            <w:r w:rsidRPr="00971480">
              <w:rPr>
                <w:rFonts w:eastAsia="Calibri"/>
                <w:highlight w:val="darkGray"/>
              </w:rPr>
              <w:t>FFS</w:t>
            </w:r>
          </w:p>
        </w:tc>
      </w:tr>
      <w:tr w:rsidR="000672FA" w:rsidRPr="00971480" w14:paraId="6844515A" w14:textId="77777777" w:rsidTr="00D9586F">
        <w:trPr>
          <w:jc w:val="center"/>
        </w:trPr>
        <w:tc>
          <w:tcPr>
            <w:tcW w:w="1335" w:type="dxa"/>
            <w:shd w:val="clear" w:color="auto" w:fill="auto"/>
            <w:vAlign w:val="bottom"/>
          </w:tcPr>
          <w:p w14:paraId="605D50B6" w14:textId="77777777" w:rsidR="000672FA" w:rsidRPr="00971480" w:rsidRDefault="000672FA" w:rsidP="00D9586F">
            <w:pPr>
              <w:spacing w:after="0"/>
              <w:jc w:val="center"/>
              <w:rPr>
                <w:rFonts w:ascii="Arial" w:eastAsia="Calibri" w:hAnsi="Arial"/>
                <w:sz w:val="18"/>
                <w:szCs w:val="22"/>
                <w:highlight w:val="darkGray"/>
              </w:rPr>
            </w:pPr>
            <w:r w:rsidRPr="00971480">
              <w:rPr>
                <w:rFonts w:ascii="Arial" w:eastAsia="Calibri" w:hAnsi="Arial"/>
                <w:sz w:val="18"/>
                <w:szCs w:val="22"/>
                <w:highlight w:val="darkGray"/>
              </w:rPr>
              <w:t xml:space="preserve">Maximum, </w:t>
            </w:r>
            <w:proofErr w:type="spellStart"/>
            <w:r w:rsidRPr="00971480">
              <w:rPr>
                <w:rFonts w:ascii="Arial" w:eastAsia="Calibri" w:hAnsi="Arial"/>
                <w:sz w:val="18"/>
                <w:szCs w:val="22"/>
                <w:highlight w:val="darkGray"/>
              </w:rPr>
              <w:t>dBi</w:t>
            </w:r>
            <w:proofErr w:type="spellEnd"/>
          </w:p>
        </w:tc>
        <w:tc>
          <w:tcPr>
            <w:tcW w:w="1202" w:type="dxa"/>
          </w:tcPr>
          <w:p w14:paraId="76EE37E5" w14:textId="77777777" w:rsidR="000672FA" w:rsidRPr="00971480" w:rsidRDefault="000672FA" w:rsidP="00D9586F">
            <w:pPr>
              <w:pStyle w:val="TAC"/>
              <w:rPr>
                <w:highlight w:val="darkGray"/>
              </w:rPr>
            </w:pPr>
            <w:r w:rsidRPr="00971480">
              <w:rPr>
                <w:rFonts w:eastAsia="Calibri"/>
                <w:highlight w:val="darkGray"/>
              </w:rPr>
              <w:t>+50</w:t>
            </w:r>
          </w:p>
        </w:tc>
        <w:tc>
          <w:tcPr>
            <w:tcW w:w="1202" w:type="dxa"/>
            <w:shd w:val="clear" w:color="auto" w:fill="auto"/>
            <w:vAlign w:val="bottom"/>
          </w:tcPr>
          <w:p w14:paraId="2BE34DF8" w14:textId="77777777" w:rsidR="000672FA" w:rsidRPr="00971480" w:rsidRDefault="000672FA" w:rsidP="00D9586F">
            <w:pPr>
              <w:pStyle w:val="TAC"/>
              <w:rPr>
                <w:highlight w:val="darkGray"/>
              </w:rPr>
            </w:pPr>
            <w:r w:rsidRPr="00971480">
              <w:rPr>
                <w:rFonts w:eastAsia="Calibri"/>
                <w:highlight w:val="darkGray"/>
              </w:rPr>
              <w:t>FFS</w:t>
            </w:r>
          </w:p>
        </w:tc>
        <w:tc>
          <w:tcPr>
            <w:tcW w:w="1192" w:type="dxa"/>
            <w:shd w:val="clear" w:color="auto" w:fill="auto"/>
            <w:vAlign w:val="bottom"/>
          </w:tcPr>
          <w:p w14:paraId="4A32EDA6" w14:textId="77777777" w:rsidR="000672FA" w:rsidRPr="00971480" w:rsidRDefault="000672FA" w:rsidP="00D9586F">
            <w:pPr>
              <w:pStyle w:val="TAC"/>
              <w:rPr>
                <w:rFonts w:eastAsia="Calibri"/>
                <w:highlight w:val="darkGray"/>
              </w:rPr>
            </w:pPr>
            <w:r w:rsidRPr="00971480">
              <w:rPr>
                <w:rFonts w:eastAsia="Calibri"/>
                <w:highlight w:val="darkGray"/>
              </w:rPr>
              <w:t>+20</w:t>
            </w:r>
          </w:p>
        </w:tc>
        <w:tc>
          <w:tcPr>
            <w:tcW w:w="1202" w:type="dxa"/>
            <w:shd w:val="clear" w:color="auto" w:fill="auto"/>
            <w:vAlign w:val="bottom"/>
          </w:tcPr>
          <w:p w14:paraId="1ED3C8E2"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202" w:type="dxa"/>
            <w:vAlign w:val="center"/>
          </w:tcPr>
          <w:p w14:paraId="3DCE35D5" w14:textId="77777777" w:rsidR="000672FA" w:rsidRPr="00971480" w:rsidRDefault="000672FA" w:rsidP="00D9586F">
            <w:pPr>
              <w:pStyle w:val="TAC"/>
              <w:rPr>
                <w:rFonts w:eastAsia="Calibri"/>
                <w:highlight w:val="darkGray"/>
              </w:rPr>
            </w:pPr>
            <w:r w:rsidRPr="00971480">
              <w:rPr>
                <w:rFonts w:eastAsia="Calibri"/>
                <w:highlight w:val="darkGray"/>
              </w:rPr>
              <w:t>+44</w:t>
            </w:r>
          </w:p>
        </w:tc>
        <w:tc>
          <w:tcPr>
            <w:tcW w:w="1112" w:type="dxa"/>
            <w:vAlign w:val="center"/>
          </w:tcPr>
          <w:p w14:paraId="2AF3FAE8" w14:textId="77777777" w:rsidR="000672FA" w:rsidRPr="00971480" w:rsidRDefault="000672FA" w:rsidP="00D9586F">
            <w:pPr>
              <w:pStyle w:val="TAC"/>
              <w:rPr>
                <w:rFonts w:eastAsia="Calibri"/>
                <w:highlight w:val="yellow"/>
              </w:rPr>
            </w:pPr>
            <w:r w:rsidRPr="00971480">
              <w:rPr>
                <w:rFonts w:eastAsia="Calibri"/>
                <w:highlight w:val="yellow"/>
              </w:rPr>
              <w:t>+44</w:t>
            </w:r>
          </w:p>
        </w:tc>
        <w:tc>
          <w:tcPr>
            <w:tcW w:w="1182" w:type="dxa"/>
          </w:tcPr>
          <w:p w14:paraId="6CED578B" w14:textId="77777777" w:rsidR="000672FA" w:rsidRPr="00971480" w:rsidRDefault="000672FA" w:rsidP="000672FA">
            <w:pPr>
              <w:pStyle w:val="TAC"/>
              <w:rPr>
                <w:rFonts w:eastAsia="Calibri"/>
                <w:highlight w:val="darkGray"/>
              </w:rPr>
            </w:pPr>
            <w:r w:rsidRPr="00971480">
              <w:rPr>
                <w:rFonts w:eastAsia="Calibri"/>
                <w:highlight w:val="dark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7D312867" w:rsidR="006146E9" w:rsidRDefault="00952539" w:rsidP="006E1976">
      <w:pPr>
        <w:jc w:val="both"/>
        <w:rPr>
          <w:rFonts w:ascii="Arial" w:hAnsi="Arial" w:cs="Arial"/>
        </w:rPr>
      </w:pPr>
      <w:r>
        <w:rPr>
          <w:rFonts w:ascii="Arial" w:hAnsi="Arial" w:cs="Arial"/>
        </w:rPr>
        <w:t>So</w:t>
      </w:r>
      <w:r w:rsidR="00971480">
        <w:rPr>
          <w:rFonts w:ascii="Arial" w:hAnsi="Arial" w:cs="Arial"/>
        </w:rPr>
        <w:t>,</w:t>
      </w:r>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expressed as (maximum UE gain - minimum UE gain)/2 according to 38.903 annex A, For UE PC</w:t>
      </w:r>
      <w:r w:rsidR="00971480">
        <w:rPr>
          <w:rFonts w:ascii="Arial" w:hAnsi="Arial" w:cs="Arial"/>
        </w:rPr>
        <w:t>6</w:t>
      </w:r>
      <w:r>
        <w:rPr>
          <w:rFonts w:ascii="Arial" w:hAnsi="Arial" w:cs="Arial"/>
        </w:rPr>
        <w:t xml:space="preserve">, it's </w:t>
      </w:r>
      <w:r w:rsidR="006146E9">
        <w:rPr>
          <w:rFonts w:ascii="Arial" w:hAnsi="Arial" w:cs="Arial"/>
        </w:rPr>
        <w:t>1</w:t>
      </w:r>
      <w:r w:rsidR="00971480">
        <w:rPr>
          <w:rFonts w:ascii="Arial" w:hAnsi="Arial" w:cs="Arial"/>
        </w:rPr>
        <w:t>9.</w:t>
      </w:r>
      <w:r w:rsidR="006146E9">
        <w:rPr>
          <w:rFonts w:ascii="Arial" w:hAnsi="Arial" w:cs="Arial"/>
        </w:rPr>
        <w:t>5</w:t>
      </w:r>
      <w:r w:rsidR="00971480">
        <w:rPr>
          <w:rFonts w:ascii="Arial" w:hAnsi="Arial" w:cs="Arial"/>
        </w:rPr>
        <w:t xml:space="preserve"> </w:t>
      </w:r>
      <w:proofErr w:type="spellStart"/>
      <w:r w:rsidR="006146E9">
        <w:rPr>
          <w:rFonts w:ascii="Arial" w:hAnsi="Arial" w:cs="Arial"/>
        </w:rPr>
        <w:t>dB.</w:t>
      </w:r>
      <w:proofErr w:type="spellEnd"/>
    </w:p>
    <w:p w14:paraId="5D98825A" w14:textId="242E978F"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r w:rsidR="001355BD">
        <w:rPr>
          <w:rFonts w:ascii="Arial" w:hAnsi="Arial" w:cs="Arial"/>
        </w:rPr>
        <w:t>REFSENS</w:t>
      </w:r>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r w:rsidR="001355BD">
        <w:rPr>
          <w:rFonts w:ascii="Arial" w:hAnsi="Arial" w:cs="Arial"/>
        </w:rPr>
        <w:t xml:space="preserve">REFSENS is </w:t>
      </w:r>
      <w:r w:rsidR="00141D59">
        <w:rPr>
          <w:rFonts w:ascii="Arial" w:hAnsi="Arial" w:cs="Arial"/>
        </w:rPr>
        <w:t>specified</w:t>
      </w:r>
      <w:r w:rsidR="001355BD">
        <w:rPr>
          <w:rFonts w:ascii="Arial" w:hAnsi="Arial" w:cs="Arial"/>
        </w:rPr>
        <w:t xml:space="preserve"> in 38.101-2 Table 7.3.2.3-1. For UE PC</w:t>
      </w:r>
      <w:r w:rsidR="00971480">
        <w:rPr>
          <w:rFonts w:ascii="Arial" w:hAnsi="Arial" w:cs="Arial"/>
        </w:rPr>
        <w:t>6</w:t>
      </w:r>
      <w:r w:rsidR="001355BD">
        <w:rPr>
          <w:rFonts w:ascii="Arial" w:hAnsi="Arial" w:cs="Arial"/>
        </w:rPr>
        <w:t xml:space="preserve"> with 100MHz CBW, s</w:t>
      </w:r>
      <w:r w:rsidR="001355BD" w:rsidRPr="003B24FA">
        <w:rPr>
          <w:rFonts w:ascii="Arial" w:hAnsi="Arial"/>
        </w:rPr>
        <w:t>pherical coverage gain variation</w:t>
      </w:r>
      <w:r w:rsidR="001355BD">
        <w:rPr>
          <w:rFonts w:ascii="Arial" w:hAnsi="Arial"/>
        </w:rPr>
        <w:t xml:space="preserve"> is </w:t>
      </w:r>
      <w:r w:rsidR="00971480">
        <w:rPr>
          <w:rFonts w:ascii="Arial" w:hAnsi="Arial"/>
        </w:rPr>
        <w:t>0</w:t>
      </w:r>
      <w:r w:rsidR="001355BD">
        <w:rPr>
          <w:rFonts w:ascii="Arial" w:hAnsi="Arial"/>
        </w:rPr>
        <w:t xml:space="preserve">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3F9609A0"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478B63CF" w14:textId="08A4B5CB" w:rsidR="00580D63" w:rsidRPr="00806961"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Pr="00806961">
        <w:rPr>
          <w:rFonts w:ascii="Arial" w:hAnsi="Arial"/>
        </w:rPr>
        <w:t>is satisfied.</w:t>
      </w:r>
    </w:p>
    <w:p w14:paraId="2D3DF392" w14:textId="5259281F" w:rsidR="00580D63" w:rsidRDefault="00580D63" w:rsidP="00580D63">
      <w:pPr>
        <w:jc w:val="both"/>
        <w:rPr>
          <w:rFonts w:ascii="Arial" w:hAnsi="Arial" w:cs="Arial"/>
        </w:rPr>
      </w:pPr>
      <w:r>
        <w:rPr>
          <w:rFonts w:ascii="Arial" w:hAnsi="Arial" w:cs="Arial"/>
        </w:rPr>
        <w:t>During T2</w:t>
      </w:r>
    </w:p>
    <w:p w14:paraId="3E4A993C" w14:textId="693863DD"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/Iot</w:t>
      </w:r>
      <w:r w:rsidR="00806961">
        <w:rPr>
          <w:rFonts w:ascii="Arial" w:hAnsi="Arial" w:cs="Arial"/>
        </w:rPr>
        <w:t xml:space="preserve"> at baseband is -</w:t>
      </w:r>
      <w:r w:rsidR="00D3102E">
        <w:rPr>
          <w:rFonts w:ascii="Arial" w:hAnsi="Arial" w:cs="Arial"/>
        </w:rPr>
        <w:t xml:space="preserve">4.44 </w:t>
      </w:r>
      <w:r w:rsidR="00806961">
        <w:rPr>
          <w:rFonts w:ascii="Arial" w:hAnsi="Arial" w:cs="Arial"/>
        </w:rPr>
        <w:t>dB</w:t>
      </w:r>
      <w:r w:rsidR="00D3102E">
        <w:rPr>
          <w:rFonts w:ascii="Arial" w:hAnsi="Arial" w:cs="Arial"/>
        </w:rPr>
        <w:t>,</w:t>
      </w:r>
      <w:r w:rsidR="00D65BBA">
        <w:rPr>
          <w:rFonts w:ascii="Arial" w:hAnsi="Arial" w:cs="Arial"/>
        </w:rPr>
        <w:t xml:space="preserve"> which </w:t>
      </w:r>
      <w:r w:rsidR="00D3102E">
        <w:rPr>
          <w:rFonts w:ascii="Arial" w:hAnsi="Arial" w:cs="Arial"/>
        </w:rPr>
        <w:t>didn’t satisfy</w:t>
      </w:r>
      <w:r w:rsidR="00D65BBA">
        <w:rPr>
          <w:rFonts w:ascii="Arial" w:hAnsi="Arial" w:cs="Arial"/>
        </w:rPr>
        <w:t xml:space="preserve"> </w:t>
      </w:r>
      <w:r w:rsidR="00D3102E">
        <w:rPr>
          <w:rFonts w:ascii="Arial" w:hAnsi="Arial" w:cs="Arial"/>
        </w:rPr>
        <w:t xml:space="preserve">the </w:t>
      </w:r>
      <w:r w:rsidR="00D65BBA">
        <w:rPr>
          <w:rFonts w:ascii="Arial" w:hAnsi="Arial" w:cs="Arial"/>
        </w:rPr>
        <w:t>minimum requirement by 0.</w:t>
      </w:r>
      <w:r w:rsidR="00D3102E">
        <w:rPr>
          <w:rFonts w:ascii="Arial" w:hAnsi="Arial" w:cs="Arial"/>
        </w:rPr>
        <w:t>44</w:t>
      </w:r>
      <w:r w:rsidR="007424CA">
        <w:rPr>
          <w:rFonts w:ascii="Arial" w:hAnsi="Arial" w:cs="Arial"/>
        </w:rPr>
        <w:t>dB</w:t>
      </w:r>
      <w:r w:rsidR="00D65BBA">
        <w:rPr>
          <w:rFonts w:ascii="Arial" w:hAnsi="Arial" w:cs="Arial"/>
        </w:rPr>
        <w:t>. However, after considering the 0.</w:t>
      </w:r>
      <w:r w:rsidR="00D3102E">
        <w:rPr>
          <w:rFonts w:ascii="Arial" w:hAnsi="Arial" w:cs="Arial"/>
        </w:rPr>
        <w:t>50</w:t>
      </w:r>
      <w:r w:rsidR="007424CA">
        <w:rPr>
          <w:rFonts w:ascii="Arial" w:hAnsi="Arial" w:cs="Arial"/>
        </w:rPr>
        <w:t xml:space="preserve">dB </w:t>
      </w:r>
      <w:r w:rsidR="00D65BBA">
        <w:rPr>
          <w:rFonts w:ascii="Arial" w:hAnsi="Arial" w:cs="Arial"/>
        </w:rPr>
        <w:t xml:space="preserve">uncertainty Cell 1 </w:t>
      </w:r>
      <w:proofErr w:type="spellStart"/>
      <w:r w:rsidR="00D65BBA" w:rsidRPr="0072670C">
        <w:rPr>
          <w:rFonts w:ascii="Arial" w:hAnsi="Arial" w:cs="Arial"/>
        </w:rPr>
        <w:t>Ês</w:t>
      </w:r>
      <w:proofErr w:type="spellEnd"/>
      <w:r w:rsidR="00D65BBA" w:rsidRPr="0072670C">
        <w:rPr>
          <w:rFonts w:ascii="Arial" w:hAnsi="Arial" w:cs="Arial"/>
        </w:rPr>
        <w:t>/Iot</w:t>
      </w:r>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/Iot</w:t>
      </w:r>
      <w:r w:rsidR="00D65BBA">
        <w:rPr>
          <w:rFonts w:ascii="Arial" w:hAnsi="Arial" w:cs="Arial"/>
        </w:rPr>
        <w:t xml:space="preserve"> by </w:t>
      </w:r>
      <w:r w:rsidR="004F14FB">
        <w:rPr>
          <w:rFonts w:ascii="Arial" w:hAnsi="Arial" w:cs="Arial"/>
        </w:rPr>
        <w:t>0.</w:t>
      </w:r>
      <w:r w:rsidR="00D3102E">
        <w:rPr>
          <w:rFonts w:ascii="Arial" w:hAnsi="Arial" w:cs="Arial"/>
        </w:rPr>
        <w:t xml:space="preserve">50 </w:t>
      </w:r>
      <w:proofErr w:type="spellStart"/>
      <w:r w:rsidR="007424CA">
        <w:rPr>
          <w:rFonts w:ascii="Arial" w:hAnsi="Arial" w:cs="Arial"/>
        </w:rPr>
        <w:t>dB</w:t>
      </w:r>
      <w:r w:rsidR="004F14FB">
        <w:rPr>
          <w:rFonts w:ascii="Arial" w:hAnsi="Arial" w:cs="Arial"/>
        </w:rPr>
        <w:t>.</w:t>
      </w:r>
      <w:proofErr w:type="spellEnd"/>
    </w:p>
    <w:p w14:paraId="47803DB6" w14:textId="54029852"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Pr="00806961">
        <w:rPr>
          <w:rFonts w:ascii="Arial" w:hAnsi="Arial"/>
        </w:rPr>
        <w:t xml:space="preserve"> dBm/120kHz is satisfied.</w:t>
      </w:r>
    </w:p>
    <w:p w14:paraId="58E913BF" w14:textId="1878BC1C"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r w:rsidR="00D3102E">
        <w:rPr>
          <w:rFonts w:ascii="Arial" w:hAnsi="Arial"/>
        </w:rPr>
        <w:t xml:space="preserve"> after </w:t>
      </w:r>
      <w:r w:rsidR="00D3102E">
        <w:rPr>
          <w:rFonts w:ascii="Arial" w:hAnsi="Arial" w:cs="Arial"/>
        </w:rPr>
        <w:t>considering the 1 dB uncertainty</w:t>
      </w:r>
      <w:r w:rsidRPr="00806961">
        <w:rPr>
          <w:rFonts w:ascii="Arial" w:hAnsi="Arial"/>
        </w:rPr>
        <w:t>.</w:t>
      </w:r>
    </w:p>
    <w:p w14:paraId="00A77210" w14:textId="62367FB7" w:rsidR="004F14FB" w:rsidRPr="00806961" w:rsidRDefault="004F14FB" w:rsidP="004F14FB">
      <w:pPr>
        <w:jc w:val="both"/>
        <w:rPr>
          <w:rFonts w:ascii="Arial" w:hAnsi="Arial"/>
        </w:rPr>
      </w:pPr>
      <w:r w:rsidRPr="00806961">
        <w:rPr>
          <w:rFonts w:ascii="Arial" w:hAnsi="Arial"/>
        </w:rPr>
        <w:lastRenderedPageBreak/>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Pr="00806961">
        <w:rPr>
          <w:rFonts w:ascii="Arial" w:hAnsi="Arial"/>
        </w:rPr>
        <w:t xml:space="preserve"> dBm/120kHz is satisfied.</w:t>
      </w:r>
    </w:p>
    <w:p w14:paraId="72BFECB6" w14:textId="52C46DB3"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xml:space="preserve">) is </w:t>
      </w:r>
      <w:r w:rsidR="00676ECF">
        <w:rPr>
          <w:rFonts w:ascii="Arial" w:hAnsi="Arial" w:cs="Arial"/>
        </w:rPr>
        <w:t>-30</w:t>
      </w:r>
      <w:r>
        <w:rPr>
          <w:rFonts w:ascii="Arial" w:hAnsi="Arial" w:cs="Arial"/>
        </w:rPr>
        <w:t>.</w:t>
      </w:r>
      <w:r w:rsidR="00676ECF">
        <w:rPr>
          <w:rFonts w:ascii="Arial" w:hAnsi="Arial" w:cs="Arial"/>
        </w:rPr>
        <w:t>9</w:t>
      </w:r>
      <w:r>
        <w:rPr>
          <w:rFonts w:ascii="Arial" w:hAnsi="Arial" w:cs="Arial"/>
        </w:rPr>
        <w:t xml:space="preserve">7dB. However, considering the uncertainty Cell 1 S-value may be higher than </w:t>
      </w:r>
      <w:proofErr w:type="spellStart"/>
      <w:r w:rsidRPr="00E31A92">
        <w:rPr>
          <w:rFonts w:ascii="Arial" w:hAnsi="Arial" w:cs="Arial"/>
        </w:rPr>
        <w:t>SintraSearchP</w:t>
      </w:r>
      <w:proofErr w:type="spellEnd"/>
      <w:r>
        <w:rPr>
          <w:rFonts w:ascii="Arial" w:hAnsi="Arial" w:cs="Arial"/>
        </w:rPr>
        <w:t xml:space="preserve">. So, we </w:t>
      </w:r>
      <w:r w:rsidR="00676ECF">
        <w:rPr>
          <w:rFonts w:ascii="Arial" w:hAnsi="Arial" w:cs="Arial"/>
        </w:rPr>
        <w:t>propose</w:t>
      </w:r>
      <w:r>
        <w:rPr>
          <w:rFonts w:ascii="Arial" w:hAnsi="Arial" w:cs="Arial"/>
        </w:rPr>
        <w:t xml:space="preserve"> to </w:t>
      </w:r>
      <w:r w:rsidR="00E26D04">
        <w:rPr>
          <w:rFonts w:ascii="Arial" w:hAnsi="Arial" w:cs="Arial"/>
        </w:rPr>
        <w:t xml:space="preserve">raise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676ECF">
        <w:rPr>
          <w:rFonts w:ascii="Arial" w:hAnsi="Arial" w:cs="Arial"/>
        </w:rPr>
        <w:t>43</w:t>
      </w:r>
      <w:r>
        <w:rPr>
          <w:rFonts w:ascii="Arial" w:hAnsi="Arial" w:cs="Arial"/>
        </w:rPr>
        <w:t>dB.</w:t>
      </w:r>
    </w:p>
    <w:p w14:paraId="43EB989F" w14:textId="50347F51" w:rsidR="00E31A92"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R-value – Cell 1 R-value) is </w:t>
      </w:r>
      <w:r w:rsidR="00676ECF">
        <w:rPr>
          <w:rFonts w:ascii="Arial" w:hAnsi="Arial" w:cs="Arial"/>
        </w:rPr>
        <w:t>5</w:t>
      </w:r>
      <w:r>
        <w:rPr>
          <w:rFonts w:ascii="Arial" w:hAnsi="Arial" w:cs="Arial"/>
        </w:rPr>
        <w:t>dB</w:t>
      </w:r>
      <w:r w:rsidR="00811127">
        <w:rPr>
          <w:rFonts w:ascii="Arial" w:hAnsi="Arial" w:cs="Arial"/>
        </w:rPr>
        <w:t xml:space="preserve"> which satisfies cell reselection condition</w:t>
      </w:r>
      <w:r>
        <w:rPr>
          <w:rFonts w:ascii="Arial" w:hAnsi="Arial" w:cs="Arial"/>
        </w:rPr>
        <w:t xml:space="preserve">. </w:t>
      </w:r>
    </w:p>
    <w:p w14:paraId="6E886BD2" w14:textId="64A902C4" w:rsidR="00811127" w:rsidRDefault="00811127" w:rsidP="00811127">
      <w:pPr>
        <w:jc w:val="both"/>
        <w:rPr>
          <w:rFonts w:ascii="Arial" w:hAnsi="Arial" w:cs="Arial"/>
        </w:rPr>
      </w:pPr>
      <w:r>
        <w:rPr>
          <w:rFonts w:ascii="Arial" w:hAnsi="Arial" w:cs="Arial"/>
        </w:rPr>
        <w:t>During T3</w:t>
      </w:r>
    </w:p>
    <w:p w14:paraId="4A8C7A77" w14:textId="65FE7DA6"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at baseband is </w:t>
      </w:r>
      <w:r w:rsidR="00676ECF">
        <w:rPr>
          <w:rFonts w:ascii="Arial" w:hAnsi="Arial" w:cs="Arial"/>
        </w:rPr>
        <w:t>-3.12</w:t>
      </w:r>
      <w:r w:rsidR="007424CA">
        <w:rPr>
          <w:rFonts w:ascii="Arial" w:hAnsi="Arial" w:cs="Arial"/>
        </w:rPr>
        <w:t xml:space="preserve">dB </w:t>
      </w:r>
      <w:r>
        <w:rPr>
          <w:rFonts w:ascii="Arial" w:hAnsi="Arial" w:cs="Arial"/>
        </w:rPr>
        <w:t xml:space="preserve">which </w:t>
      </w:r>
      <w:r w:rsidR="00676ECF">
        <w:rPr>
          <w:rFonts w:ascii="Arial" w:hAnsi="Arial" w:cs="Arial"/>
        </w:rPr>
        <w:t xml:space="preserve">didn’t </w:t>
      </w:r>
      <w:r>
        <w:rPr>
          <w:rFonts w:ascii="Arial" w:hAnsi="Arial" w:cs="Arial"/>
        </w:rPr>
        <w:t>satisf</w:t>
      </w:r>
      <w:r w:rsidR="00676ECF">
        <w:rPr>
          <w:rFonts w:ascii="Arial" w:hAnsi="Arial" w:cs="Arial"/>
        </w:rPr>
        <w:t>y</w:t>
      </w:r>
      <w:r>
        <w:rPr>
          <w:rFonts w:ascii="Arial" w:hAnsi="Arial" w:cs="Arial"/>
        </w:rPr>
        <w:t xml:space="preserve"> </w:t>
      </w:r>
      <w:r w:rsidR="00676ECF">
        <w:rPr>
          <w:rFonts w:ascii="Arial" w:hAnsi="Arial" w:cs="Arial"/>
        </w:rPr>
        <w:t xml:space="preserve">the </w:t>
      </w:r>
      <w:r>
        <w:rPr>
          <w:rFonts w:ascii="Arial" w:hAnsi="Arial" w:cs="Arial"/>
        </w:rPr>
        <w:t>minimum requirement by 0.</w:t>
      </w:r>
      <w:r w:rsidR="00676ECF">
        <w:rPr>
          <w:rFonts w:ascii="Arial" w:hAnsi="Arial" w:cs="Arial"/>
        </w:rPr>
        <w:t>88</w:t>
      </w:r>
      <w:r w:rsidR="007424CA">
        <w:rPr>
          <w:rFonts w:ascii="Arial" w:hAnsi="Arial" w:cs="Arial"/>
        </w:rPr>
        <w:t>dB</w:t>
      </w:r>
      <w:r>
        <w:rPr>
          <w:rFonts w:ascii="Arial" w:hAnsi="Arial" w:cs="Arial"/>
        </w:rPr>
        <w:t xml:space="preserve">. However, after considering the </w:t>
      </w:r>
      <w:r w:rsidR="00676ECF">
        <w:rPr>
          <w:rFonts w:ascii="Arial" w:hAnsi="Arial" w:cs="Arial"/>
        </w:rPr>
        <w:t>1</w:t>
      </w:r>
      <w:r w:rsidR="007424CA">
        <w:rPr>
          <w:rFonts w:ascii="Arial" w:hAnsi="Arial" w:cs="Arial"/>
        </w:rPr>
        <w:t xml:space="preserve">dB </w:t>
      </w:r>
      <w:r>
        <w:rPr>
          <w:rFonts w:ascii="Arial" w:hAnsi="Arial" w:cs="Arial"/>
        </w:rPr>
        <w:t xml:space="preserve">uncertainty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by </w:t>
      </w:r>
      <w:r w:rsidR="007424CA">
        <w:rPr>
          <w:rFonts w:ascii="Arial" w:hAnsi="Arial" w:cs="Arial"/>
        </w:rPr>
        <w:t>1dB</w:t>
      </w:r>
      <w:r>
        <w:rPr>
          <w:rFonts w:ascii="Arial" w:hAnsi="Arial" w:cs="Arial"/>
        </w:rPr>
        <w:t>.</w:t>
      </w:r>
    </w:p>
    <w:p w14:paraId="6FA4BDB7" w14:textId="4341E71E"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676ECF">
        <w:rPr>
          <w:rFonts w:ascii="Arial" w:hAnsi="Arial" w:cs="Arial"/>
        </w:rPr>
        <w:t>4</w:t>
      </w:r>
      <w:r w:rsidR="003B2800">
        <w:rPr>
          <w:rFonts w:ascii="Arial" w:hAnsi="Arial" w:cs="Arial"/>
        </w:rPr>
        <w:t>.</w:t>
      </w:r>
      <w:r w:rsidR="00676ECF">
        <w:rPr>
          <w:rFonts w:ascii="Arial" w:hAnsi="Arial" w:cs="Arial"/>
        </w:rPr>
        <w:t>9</w:t>
      </w:r>
      <w:r w:rsidRPr="00806961">
        <w:rPr>
          <w:rFonts w:ascii="Arial" w:hAnsi="Arial"/>
        </w:rPr>
        <w:t xml:space="preserve"> dBm/120kHz is satisfied.</w:t>
      </w:r>
    </w:p>
    <w:p w14:paraId="3EC6466B" w14:textId="7379A8B3"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12DD38EF" w14:textId="71845003"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is -</w:t>
      </w:r>
      <w:r w:rsidR="00676ECF">
        <w:rPr>
          <w:rFonts w:ascii="Arial" w:hAnsi="Arial" w:cs="Arial"/>
        </w:rPr>
        <w:t>30</w:t>
      </w:r>
      <w:r>
        <w:rPr>
          <w:rFonts w:ascii="Arial" w:hAnsi="Arial" w:cs="Arial"/>
        </w:rPr>
        <w:t>.</w:t>
      </w:r>
      <w:r w:rsidR="00676ECF">
        <w:rPr>
          <w:rFonts w:ascii="Arial" w:hAnsi="Arial" w:cs="Arial"/>
        </w:rPr>
        <w:t>9</w:t>
      </w:r>
      <w:r>
        <w:rPr>
          <w:rFonts w:ascii="Arial" w:hAnsi="Arial" w:cs="Arial"/>
        </w:rPr>
        <w:t xml:space="preserve">7dB. However, considering the uncertainty Cell 2 S-value may be higher than </w:t>
      </w:r>
      <w:proofErr w:type="spellStart"/>
      <w:r w:rsidRPr="00E31A92">
        <w:rPr>
          <w:rFonts w:ascii="Arial" w:hAnsi="Arial" w:cs="Arial"/>
        </w:rPr>
        <w:t>SintraSearchP</w:t>
      </w:r>
      <w:proofErr w:type="spellEnd"/>
      <w:r>
        <w:rPr>
          <w:rFonts w:ascii="Arial" w:hAnsi="Arial" w:cs="Arial"/>
        </w:rPr>
        <w:t xml:space="preserve">. So, we </w:t>
      </w:r>
      <w:r w:rsidR="00676ECF">
        <w:rPr>
          <w:rFonts w:ascii="Arial" w:hAnsi="Arial" w:cs="Arial"/>
        </w:rPr>
        <w:t>propose</w:t>
      </w:r>
      <w:r>
        <w:rPr>
          <w:rFonts w:ascii="Arial" w:hAnsi="Arial" w:cs="Arial"/>
        </w:rPr>
        <w:t xml:space="preserve"> to</w:t>
      </w:r>
      <w:r w:rsidR="00E26D04">
        <w:rPr>
          <w:rFonts w:ascii="Arial" w:hAnsi="Arial" w:cs="Arial"/>
        </w:rPr>
        <w:t xml:space="preserve"> 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in Cell 2 SIB1 by </w:t>
      </w:r>
      <w:r w:rsidR="00676ECF">
        <w:rPr>
          <w:rFonts w:ascii="Arial" w:hAnsi="Arial" w:cs="Arial"/>
        </w:rPr>
        <w:t>43</w:t>
      </w:r>
      <w:r w:rsidR="008344A4">
        <w:rPr>
          <w:rFonts w:ascii="Arial" w:hAnsi="Arial" w:cs="Arial"/>
        </w:rPr>
        <w:t xml:space="preserve"> </w:t>
      </w:r>
      <w:proofErr w:type="spellStart"/>
      <w:r>
        <w:rPr>
          <w:rFonts w:ascii="Arial" w:hAnsi="Arial" w:cs="Arial"/>
        </w:rPr>
        <w:t>dB.</w:t>
      </w:r>
      <w:proofErr w:type="spellEnd"/>
    </w:p>
    <w:p w14:paraId="1E752699" w14:textId="6C481C85" w:rsidR="00580D63" w:rsidRPr="00F55D94"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057D566B"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D3102E">
        <w:rPr>
          <w:rFonts w:ascii="Arial" w:hAnsi="Arial"/>
          <w:lang w:eastAsia="zh-CN"/>
        </w:rPr>
        <w:t>43</w:t>
      </w:r>
      <w:r w:rsidR="004C4AE3" w:rsidRPr="004C4AE3">
        <w:rPr>
          <w:rFonts w:ascii="Arial" w:hAnsi="Arial"/>
          <w:lang w:eastAsia="zh-CN"/>
        </w:rPr>
        <w:t>dB</w:t>
      </w:r>
      <w:r>
        <w:rPr>
          <w:rFonts w:ascii="Arial" w:hAnsi="Arial"/>
          <w:lang w:eastAsia="zh-CN"/>
        </w:rPr>
        <w:t>.</w:t>
      </w:r>
    </w:p>
    <w:p w14:paraId="30A84C14" w14:textId="2EA20062"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r w:rsidR="004C4AE3" w:rsidRPr="00806961">
        <w:rPr>
          <w:rFonts w:ascii="Arial" w:hAnsi="Arial"/>
        </w:rPr>
        <w:t xml:space="preserve">SSB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in T2 and Cell 2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in T3 are increased by 0.</w:t>
      </w:r>
      <w:r w:rsidR="00141D59">
        <w:rPr>
          <w:rFonts w:ascii="Arial" w:hAnsi="Arial"/>
        </w:rPr>
        <w:t>5</w:t>
      </w:r>
      <w:r w:rsidR="007424CA">
        <w:rPr>
          <w:rFonts w:ascii="Arial" w:hAnsi="Arial"/>
        </w:rPr>
        <w:t>dB</w:t>
      </w:r>
      <w:r w:rsidR="004C4AE3">
        <w:rPr>
          <w:rFonts w:ascii="Arial" w:hAnsi="Arial"/>
        </w:rPr>
        <w:t>.</w:t>
      </w:r>
    </w:p>
    <w:p w14:paraId="1F6507EF" w14:textId="6462A971"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/Iot</w:t>
      </w:r>
      <w:r>
        <w:rPr>
          <w:rFonts w:ascii="Arial" w:hAnsi="Arial"/>
        </w:rPr>
        <w:t xml:space="preserve"> in T3 and Cell 2 </w:t>
      </w:r>
      <w:proofErr w:type="spellStart"/>
      <w:r w:rsidRPr="00806961">
        <w:rPr>
          <w:rFonts w:ascii="Arial" w:hAnsi="Arial"/>
        </w:rPr>
        <w:t>Ês</w:t>
      </w:r>
      <w:proofErr w:type="spellEnd"/>
      <w:r w:rsidRPr="00806961">
        <w:rPr>
          <w:rFonts w:ascii="Arial" w:hAnsi="Arial"/>
        </w:rPr>
        <w:t>/Iot</w:t>
      </w:r>
      <w:r>
        <w:rPr>
          <w:rFonts w:ascii="Arial" w:hAnsi="Arial"/>
        </w:rPr>
        <w:t xml:space="preserve"> in T2 are increased by </w:t>
      </w:r>
      <w:r w:rsidR="00141D59">
        <w:rPr>
          <w:rFonts w:ascii="Arial" w:hAnsi="Arial"/>
        </w:rPr>
        <w:t>1</w:t>
      </w:r>
      <w:r w:rsidR="007424CA">
        <w:rPr>
          <w:rFonts w:ascii="Arial" w:hAnsi="Arial"/>
        </w:rPr>
        <w:t>dB</w:t>
      </w:r>
      <w:r>
        <w:rPr>
          <w:rFonts w:ascii="Arial" w:hAnsi="Arial"/>
        </w:rPr>
        <w: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3F73119C"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8A18F7">
        <w:rPr>
          <w:rFonts w:ascii="Arial" w:hAnsi="Arial"/>
        </w:rPr>
        <w:t>7</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D876" w14:textId="77777777" w:rsidR="00851376" w:rsidRDefault="00851376">
      <w:r>
        <w:separator/>
      </w:r>
    </w:p>
  </w:endnote>
  <w:endnote w:type="continuationSeparator" w:id="0">
    <w:p w14:paraId="7AC7DCCE" w14:textId="77777777" w:rsidR="00851376" w:rsidRDefault="0085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7CD88" w14:textId="77777777" w:rsidR="00851376" w:rsidRDefault="00851376">
      <w:r>
        <w:separator/>
      </w:r>
    </w:p>
  </w:footnote>
  <w:footnote w:type="continuationSeparator" w:id="0">
    <w:p w14:paraId="40D41262" w14:textId="77777777" w:rsidR="00851376" w:rsidRDefault="00851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87F2F" w:rsidRDefault="00F87F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27385">
    <w:abstractNumId w:val="0"/>
  </w:num>
  <w:num w:numId="2" w16cid:durableId="951396370">
    <w:abstractNumId w:val="4"/>
  </w:num>
  <w:num w:numId="3" w16cid:durableId="724259272">
    <w:abstractNumId w:val="7"/>
  </w:num>
  <w:num w:numId="4" w16cid:durableId="1147555211">
    <w:abstractNumId w:val="1"/>
  </w:num>
  <w:num w:numId="5" w16cid:durableId="838497587">
    <w:abstractNumId w:val="6"/>
  </w:num>
  <w:num w:numId="6" w16cid:durableId="514197252">
    <w:abstractNumId w:val="8"/>
  </w:num>
  <w:num w:numId="7" w16cid:durableId="1204904330">
    <w:abstractNumId w:val="3"/>
  </w:num>
  <w:num w:numId="8" w16cid:durableId="1893425696">
    <w:abstractNumId w:val="5"/>
  </w:num>
  <w:num w:numId="9" w16cid:durableId="120494885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03797"/>
    <w:rsid w:val="00005E16"/>
    <w:rsid w:val="00016CCC"/>
    <w:rsid w:val="00022E4A"/>
    <w:rsid w:val="0005739D"/>
    <w:rsid w:val="000672FA"/>
    <w:rsid w:val="00067A17"/>
    <w:rsid w:val="000A6394"/>
    <w:rsid w:val="000A6FD2"/>
    <w:rsid w:val="000B7FED"/>
    <w:rsid w:val="000C0006"/>
    <w:rsid w:val="000C038A"/>
    <w:rsid w:val="000C6598"/>
    <w:rsid w:val="000C7C8C"/>
    <w:rsid w:val="000D44B3"/>
    <w:rsid w:val="000E00F7"/>
    <w:rsid w:val="000F6201"/>
    <w:rsid w:val="000F7EB5"/>
    <w:rsid w:val="001225B6"/>
    <w:rsid w:val="001355BD"/>
    <w:rsid w:val="0014109A"/>
    <w:rsid w:val="00141D59"/>
    <w:rsid w:val="00144B38"/>
    <w:rsid w:val="00145D43"/>
    <w:rsid w:val="00192C46"/>
    <w:rsid w:val="001A08B3"/>
    <w:rsid w:val="001A7B60"/>
    <w:rsid w:val="001B52F0"/>
    <w:rsid w:val="001B616C"/>
    <w:rsid w:val="001B7A65"/>
    <w:rsid w:val="001C2C74"/>
    <w:rsid w:val="001C5CF3"/>
    <w:rsid w:val="001D1CCF"/>
    <w:rsid w:val="001D726E"/>
    <w:rsid w:val="001E1A44"/>
    <w:rsid w:val="001E41F3"/>
    <w:rsid w:val="001F3DD5"/>
    <w:rsid w:val="001F63C3"/>
    <w:rsid w:val="0022768A"/>
    <w:rsid w:val="00241B6C"/>
    <w:rsid w:val="00260031"/>
    <w:rsid w:val="0026004D"/>
    <w:rsid w:val="002614ED"/>
    <w:rsid w:val="002640DD"/>
    <w:rsid w:val="0027433B"/>
    <w:rsid w:val="00275D12"/>
    <w:rsid w:val="00276F47"/>
    <w:rsid w:val="00277B02"/>
    <w:rsid w:val="00284FEB"/>
    <w:rsid w:val="002860C4"/>
    <w:rsid w:val="00296316"/>
    <w:rsid w:val="002B5741"/>
    <w:rsid w:val="002C05F1"/>
    <w:rsid w:val="002D7640"/>
    <w:rsid w:val="002E472E"/>
    <w:rsid w:val="00305409"/>
    <w:rsid w:val="003112F5"/>
    <w:rsid w:val="003323C0"/>
    <w:rsid w:val="00332B5B"/>
    <w:rsid w:val="003609EF"/>
    <w:rsid w:val="0036231A"/>
    <w:rsid w:val="00374DD4"/>
    <w:rsid w:val="00380E9F"/>
    <w:rsid w:val="003968B8"/>
    <w:rsid w:val="003A7132"/>
    <w:rsid w:val="003B24FA"/>
    <w:rsid w:val="003B2800"/>
    <w:rsid w:val="003C1279"/>
    <w:rsid w:val="003D483D"/>
    <w:rsid w:val="003D7F24"/>
    <w:rsid w:val="003E1A36"/>
    <w:rsid w:val="004010AE"/>
    <w:rsid w:val="004051D5"/>
    <w:rsid w:val="00410371"/>
    <w:rsid w:val="004242F1"/>
    <w:rsid w:val="00453D11"/>
    <w:rsid w:val="004570B1"/>
    <w:rsid w:val="00475763"/>
    <w:rsid w:val="0048036B"/>
    <w:rsid w:val="00497DF7"/>
    <w:rsid w:val="004A584A"/>
    <w:rsid w:val="004B75B7"/>
    <w:rsid w:val="004C4AE3"/>
    <w:rsid w:val="004F14FB"/>
    <w:rsid w:val="00512BB2"/>
    <w:rsid w:val="0051580D"/>
    <w:rsid w:val="00547111"/>
    <w:rsid w:val="005762FA"/>
    <w:rsid w:val="0057750C"/>
    <w:rsid w:val="00580D63"/>
    <w:rsid w:val="00590D27"/>
    <w:rsid w:val="00592D74"/>
    <w:rsid w:val="005B195C"/>
    <w:rsid w:val="005B7632"/>
    <w:rsid w:val="005E16DF"/>
    <w:rsid w:val="005E2C44"/>
    <w:rsid w:val="0060415C"/>
    <w:rsid w:val="006146E9"/>
    <w:rsid w:val="00621188"/>
    <w:rsid w:val="006257ED"/>
    <w:rsid w:val="00665C47"/>
    <w:rsid w:val="00676ECF"/>
    <w:rsid w:val="00685EE3"/>
    <w:rsid w:val="00695808"/>
    <w:rsid w:val="006B46FB"/>
    <w:rsid w:val="006E1976"/>
    <w:rsid w:val="006E21FB"/>
    <w:rsid w:val="006E60F0"/>
    <w:rsid w:val="007206CF"/>
    <w:rsid w:val="0072670C"/>
    <w:rsid w:val="00733E78"/>
    <w:rsid w:val="007361E4"/>
    <w:rsid w:val="007424CA"/>
    <w:rsid w:val="00747BEF"/>
    <w:rsid w:val="00763C7B"/>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46B47"/>
    <w:rsid w:val="00851376"/>
    <w:rsid w:val="008626E7"/>
    <w:rsid w:val="00870EE7"/>
    <w:rsid w:val="008863B9"/>
    <w:rsid w:val="008931B8"/>
    <w:rsid w:val="008A18F7"/>
    <w:rsid w:val="008A45A6"/>
    <w:rsid w:val="008A5906"/>
    <w:rsid w:val="008F27C2"/>
    <w:rsid w:val="008F3789"/>
    <w:rsid w:val="008F686C"/>
    <w:rsid w:val="009148DE"/>
    <w:rsid w:val="0091506E"/>
    <w:rsid w:val="0092599B"/>
    <w:rsid w:val="00941E30"/>
    <w:rsid w:val="00952539"/>
    <w:rsid w:val="00971480"/>
    <w:rsid w:val="00975289"/>
    <w:rsid w:val="009777D9"/>
    <w:rsid w:val="00991B88"/>
    <w:rsid w:val="009A5753"/>
    <w:rsid w:val="009A579D"/>
    <w:rsid w:val="009A612E"/>
    <w:rsid w:val="009E22B2"/>
    <w:rsid w:val="009E2A6A"/>
    <w:rsid w:val="009E3297"/>
    <w:rsid w:val="009F734F"/>
    <w:rsid w:val="00A2198F"/>
    <w:rsid w:val="00A246B6"/>
    <w:rsid w:val="00A25C1F"/>
    <w:rsid w:val="00A42358"/>
    <w:rsid w:val="00A47E70"/>
    <w:rsid w:val="00A50CF0"/>
    <w:rsid w:val="00A55095"/>
    <w:rsid w:val="00A7671C"/>
    <w:rsid w:val="00AA2CBC"/>
    <w:rsid w:val="00AB6536"/>
    <w:rsid w:val="00AC5820"/>
    <w:rsid w:val="00AD1CD8"/>
    <w:rsid w:val="00AD287A"/>
    <w:rsid w:val="00AE5AE1"/>
    <w:rsid w:val="00B074BC"/>
    <w:rsid w:val="00B1473F"/>
    <w:rsid w:val="00B258BB"/>
    <w:rsid w:val="00B37E96"/>
    <w:rsid w:val="00B67B97"/>
    <w:rsid w:val="00B72DBB"/>
    <w:rsid w:val="00B87F79"/>
    <w:rsid w:val="00B968C8"/>
    <w:rsid w:val="00BA3EC5"/>
    <w:rsid w:val="00BA51D9"/>
    <w:rsid w:val="00BB4489"/>
    <w:rsid w:val="00BB5DFC"/>
    <w:rsid w:val="00BC0F21"/>
    <w:rsid w:val="00BC5725"/>
    <w:rsid w:val="00BD2723"/>
    <w:rsid w:val="00BD279D"/>
    <w:rsid w:val="00BD6BB8"/>
    <w:rsid w:val="00C153BD"/>
    <w:rsid w:val="00C6086E"/>
    <w:rsid w:val="00C630DB"/>
    <w:rsid w:val="00C66BA2"/>
    <w:rsid w:val="00C71C8C"/>
    <w:rsid w:val="00C826CD"/>
    <w:rsid w:val="00C95985"/>
    <w:rsid w:val="00CC5026"/>
    <w:rsid w:val="00CC68D0"/>
    <w:rsid w:val="00CD6D4B"/>
    <w:rsid w:val="00CD7259"/>
    <w:rsid w:val="00CF4BD7"/>
    <w:rsid w:val="00D03F9A"/>
    <w:rsid w:val="00D06D51"/>
    <w:rsid w:val="00D16CC6"/>
    <w:rsid w:val="00D24991"/>
    <w:rsid w:val="00D3102E"/>
    <w:rsid w:val="00D50255"/>
    <w:rsid w:val="00D65BBA"/>
    <w:rsid w:val="00D66520"/>
    <w:rsid w:val="00DB67D2"/>
    <w:rsid w:val="00DC2CBB"/>
    <w:rsid w:val="00DE34CF"/>
    <w:rsid w:val="00DE48D8"/>
    <w:rsid w:val="00DF5CF8"/>
    <w:rsid w:val="00E02302"/>
    <w:rsid w:val="00E04FD3"/>
    <w:rsid w:val="00E13F3D"/>
    <w:rsid w:val="00E26D04"/>
    <w:rsid w:val="00E31A92"/>
    <w:rsid w:val="00E34898"/>
    <w:rsid w:val="00E77DC7"/>
    <w:rsid w:val="00E842CC"/>
    <w:rsid w:val="00EA019A"/>
    <w:rsid w:val="00EB09B7"/>
    <w:rsid w:val="00EC4156"/>
    <w:rsid w:val="00ED41C4"/>
    <w:rsid w:val="00EE7D7C"/>
    <w:rsid w:val="00F12C53"/>
    <w:rsid w:val="00F25D98"/>
    <w:rsid w:val="00F300FB"/>
    <w:rsid w:val="00F331A4"/>
    <w:rsid w:val="00F458D2"/>
    <w:rsid w:val="00F55D94"/>
    <w:rsid w:val="00F67CEF"/>
    <w:rsid w:val="00F85808"/>
    <w:rsid w:val="00F877C1"/>
    <w:rsid w:val="00F87F2F"/>
    <w:rsid w:val="00F938EC"/>
    <w:rsid w:val="00FB0B57"/>
    <w:rsid w:val="00FB6386"/>
    <w:rsid w:val="00FC084B"/>
    <w:rsid w:val="00FC13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PlaceholderText">
    <w:name w:val="Placeholder Text"/>
    <w:basedOn w:val="DefaultParagraphFont"/>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eop">
    <w:name w:val="eop"/>
    <w:basedOn w:val="DefaultParagraphFont"/>
    <w:qFormat/>
    <w:rsid w:val="00F458D2"/>
  </w:style>
  <w:style w:type="character" w:customStyle="1" w:styleId="normaltextrun">
    <w:name w:val="normaltextrun"/>
    <w:basedOn w:val="DefaultParagraphFont"/>
    <w:qFormat/>
    <w:rsid w:val="00F45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F51D-A4CB-4490-8EB4-5DB05D82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9</Pages>
  <Words>3326</Words>
  <Characters>18959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10</cp:revision>
  <cp:lastPrinted>1899-12-31T23:00:00Z</cp:lastPrinted>
  <dcterms:created xsi:type="dcterms:W3CDTF">2022-08-18T10:38:00Z</dcterms:created>
  <dcterms:modified xsi:type="dcterms:W3CDTF">2025-08-28T13:02:00Z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(3)w8B/jsV3Tn3hBEKXm88uR5xkFNVR0UUfuxrBvoHECvz/Oxcx1NKa0WX++dGWHdUnC1WYLSdj
tAAr8AqFuKzLWyM4N3BNfnCG46qdvAmEs8t2jTjK4fCbSzcUJ+0cRZfHzgZ1hsHJMpPKu+p3
Lln2tpBpomqdbHtTG84hmRDhKuIwdIVlyBsACQfJkcD9GMKylOrJSW393sRQrb9EOLkkOb5Q
fU6IojI4T0y4n42Mu1</vt:lpwstr>
  </property>
  <property fmtid="{D5CDD505-2E9C-101B-9397-08002B2CF9AE}" pid="22" name="_2015_ms_pID_7253431">
    <vt:lpwstr>Mw0/NbUbiLQdOM7BbSPAj1kru+N4k4Wj75MqR6/O4TuZKhVOgrqh3Z
V/lJ6T5OtPeIoz2psB6OFgC+cXYpiOda+OPqQUvGg85+Nyu24cYr7JvhSfCZNMmF2fgDqeoT
hNBfuTKoUIeXA8CcnAERTAAeEYwaPXQJRKxC8XvCn/zJAGkYfViySPPiflOfhlo6O3vnTsY8
tUbt/gugiwxKNd3QPEVsxTyHrL464WrxUGGE</vt:lpwstr>
  </property>
  <property fmtid="{D5CDD505-2E9C-101B-9397-08002B2CF9AE}" pid="23" name="_2015_ms_pID_7253432">
    <vt:lpwstr>eg==</vt:lpwstr>
  </property>
  <property fmtid="{D5CDD505-2E9C-101B-9397-08002B2CF9AE}" pid="24" name="GrammarlyDocumentId">
    <vt:lpwstr>cabd0e1d-89c7-4a4e-9216-78d187428960</vt:lpwstr>
  </property>
</Properties>
</file>